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9F" w:rsidRDefault="0013619F" w:rsidP="001361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13619F" w:rsidRDefault="0013619F" w:rsidP="001361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"Отдел образования администрации Борисовского района"</w:t>
      </w:r>
    </w:p>
    <w:p w:rsidR="0013619F" w:rsidRDefault="0013619F" w:rsidP="001361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3619F" w:rsidRDefault="0013619F" w:rsidP="001361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«11» марта 2011 года                                                                            №135</w:t>
      </w:r>
    </w:p>
    <w:p w:rsidR="0013619F" w:rsidRDefault="0013619F" w:rsidP="001361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постановления  коллегии </w:t>
      </w:r>
    </w:p>
    <w:p w:rsidR="0013619F" w:rsidRDefault="0013619F" w:rsidP="001361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образования, культуры и</w:t>
      </w:r>
    </w:p>
    <w:p w:rsidR="0013619F" w:rsidRDefault="0013619F" w:rsidP="001361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Белгородской области</w:t>
      </w:r>
    </w:p>
    <w:p w:rsidR="0013619F" w:rsidRPr="008A7AF8" w:rsidRDefault="0013619F" w:rsidP="001361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A7AF8">
        <w:rPr>
          <w:rFonts w:ascii="Times New Roman" w:hAnsi="Times New Roman"/>
          <w:sz w:val="28"/>
          <w:szCs w:val="28"/>
        </w:rPr>
        <w:t>Во исполнение постановления коллегии департамента образования, культуры и молодежной политики Белгородской области от 3 марта 2011 года «Национальная образовательная инициатива «Наша новая школа» – платформа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F8">
        <w:rPr>
          <w:rFonts w:ascii="Times New Roman" w:hAnsi="Times New Roman"/>
          <w:sz w:val="28"/>
          <w:szCs w:val="28"/>
        </w:rPr>
        <w:t xml:space="preserve">инновационного развития </w:t>
      </w:r>
      <w:proofErr w:type="spellStart"/>
      <w:r w:rsidRPr="008A7AF8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8A7A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приказываю:</w:t>
      </w:r>
    </w:p>
    <w:p w:rsidR="0013619F" w:rsidRDefault="0013619F" w:rsidP="001361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3619F" w:rsidRDefault="0013619F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Руководителям муниципальных образовательных учреждений в срок до 1 апреля 2011 года организовать  обсуждение</w:t>
      </w:r>
      <w:r w:rsidRPr="001B0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аналитического доклада департамента образования, культуры и молодежной политики Белгородской области «О результатах реализации национальной образовательной инициативы «Наша новая школа» за 2010 год».</w:t>
      </w:r>
    </w:p>
    <w:p w:rsidR="0013619F" w:rsidRDefault="0013619F" w:rsidP="0013619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BF14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координатору введения ФГОС на территории района Сиротенко М.П., руководителям муниципальных общеобразовательных учреждений:</w:t>
      </w:r>
    </w:p>
    <w:p w:rsidR="0013619F" w:rsidRDefault="0013619F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F45449">
        <w:rPr>
          <w:sz w:val="28"/>
          <w:szCs w:val="28"/>
        </w:rPr>
        <w:t xml:space="preserve"> срок до 1 </w:t>
      </w:r>
      <w:r>
        <w:rPr>
          <w:sz w:val="28"/>
          <w:szCs w:val="28"/>
        </w:rPr>
        <w:t>апреля</w:t>
      </w:r>
      <w:r w:rsidRPr="00F45449">
        <w:rPr>
          <w:sz w:val="28"/>
          <w:szCs w:val="28"/>
        </w:rPr>
        <w:t xml:space="preserve"> 2011 года </w:t>
      </w:r>
      <w:r>
        <w:rPr>
          <w:sz w:val="28"/>
          <w:szCs w:val="28"/>
        </w:rPr>
        <w:t xml:space="preserve"> </w:t>
      </w:r>
      <w:r w:rsidRPr="00F45449">
        <w:rPr>
          <w:sz w:val="28"/>
          <w:szCs w:val="28"/>
        </w:rPr>
        <w:t>провести мониторинг соответствия материально</w:t>
      </w:r>
      <w:r>
        <w:rPr>
          <w:sz w:val="28"/>
          <w:szCs w:val="28"/>
        </w:rPr>
        <w:t xml:space="preserve"> </w:t>
      </w:r>
      <w:r w:rsidRPr="00F454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5449">
        <w:rPr>
          <w:sz w:val="28"/>
          <w:szCs w:val="28"/>
        </w:rPr>
        <w:t xml:space="preserve">технического, кадрового и ресурсного обеспечения общеобразовательных учреждений требованиям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F45449">
        <w:rPr>
          <w:sz w:val="28"/>
          <w:szCs w:val="28"/>
        </w:rPr>
        <w:t xml:space="preserve"> нового поколения</w:t>
      </w:r>
      <w:r>
        <w:rPr>
          <w:sz w:val="28"/>
          <w:szCs w:val="28"/>
        </w:rPr>
        <w:t>.</w:t>
      </w:r>
    </w:p>
    <w:p w:rsidR="0013619F" w:rsidRPr="00F45449" w:rsidRDefault="0013619F" w:rsidP="0013619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2.2.. В </w:t>
      </w:r>
      <w:r w:rsidRPr="00F45449">
        <w:rPr>
          <w:sz w:val="28"/>
          <w:szCs w:val="28"/>
        </w:rPr>
        <w:t xml:space="preserve">срок до 1 </w:t>
      </w:r>
      <w:r>
        <w:rPr>
          <w:sz w:val="28"/>
          <w:szCs w:val="28"/>
        </w:rPr>
        <w:t>мая</w:t>
      </w:r>
      <w:r w:rsidRPr="00F45449">
        <w:rPr>
          <w:sz w:val="28"/>
          <w:szCs w:val="28"/>
        </w:rPr>
        <w:t xml:space="preserve"> 2011 года разработать дорожные карты перехода </w:t>
      </w:r>
      <w:r>
        <w:rPr>
          <w:sz w:val="28"/>
          <w:szCs w:val="28"/>
        </w:rPr>
        <w:t xml:space="preserve">муниципальных </w:t>
      </w:r>
      <w:r w:rsidRPr="00F45449">
        <w:rPr>
          <w:sz w:val="28"/>
          <w:szCs w:val="28"/>
        </w:rPr>
        <w:t xml:space="preserve">общеобразовательных учреждений на </w:t>
      </w:r>
      <w:r>
        <w:rPr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F45449">
        <w:rPr>
          <w:sz w:val="28"/>
          <w:szCs w:val="28"/>
        </w:rPr>
        <w:t xml:space="preserve"> нового поколения</w:t>
      </w:r>
      <w:r>
        <w:rPr>
          <w:sz w:val="28"/>
          <w:szCs w:val="28"/>
        </w:rPr>
        <w:t>.</w:t>
      </w:r>
      <w:r w:rsidRPr="00F45449">
        <w:rPr>
          <w:sz w:val="28"/>
          <w:szCs w:val="28"/>
        </w:rPr>
        <w:t xml:space="preserve"> </w:t>
      </w:r>
    </w:p>
    <w:p w:rsidR="0013619F" w:rsidRDefault="0013619F" w:rsidP="0013619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В срок до 1 апреля 2011 года </w:t>
      </w:r>
      <w:r w:rsidRPr="00F45449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нормативно - правовые акты</w:t>
      </w:r>
      <w:r w:rsidRPr="00F45449">
        <w:rPr>
          <w:sz w:val="28"/>
          <w:szCs w:val="28"/>
        </w:rPr>
        <w:t xml:space="preserve">, регламентирующие переход </w:t>
      </w:r>
      <w:r>
        <w:rPr>
          <w:sz w:val="28"/>
          <w:szCs w:val="28"/>
        </w:rPr>
        <w:t xml:space="preserve"> муниципальных </w:t>
      </w:r>
      <w:r w:rsidRPr="00F45449">
        <w:rPr>
          <w:sz w:val="28"/>
          <w:szCs w:val="28"/>
        </w:rPr>
        <w:t>общеобразовательных учреждений на</w:t>
      </w:r>
      <w:r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</w:t>
      </w:r>
      <w:r w:rsidRPr="00F45449">
        <w:rPr>
          <w:sz w:val="28"/>
          <w:szCs w:val="28"/>
        </w:rPr>
        <w:t xml:space="preserve"> нового поколения</w:t>
      </w:r>
      <w:r>
        <w:rPr>
          <w:sz w:val="28"/>
          <w:szCs w:val="28"/>
        </w:rPr>
        <w:t>.</w:t>
      </w:r>
      <w:r w:rsidRPr="00F748BE">
        <w:rPr>
          <w:sz w:val="28"/>
          <w:szCs w:val="28"/>
        </w:rPr>
        <w:t xml:space="preserve"> </w:t>
      </w:r>
    </w:p>
    <w:p w:rsidR="0013619F" w:rsidRDefault="0013619F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муниципальных общеобразовательных учреждений:</w:t>
      </w:r>
    </w:p>
    <w:p w:rsidR="0013619F" w:rsidRDefault="0013619F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F45449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 июля</w:t>
      </w:r>
      <w:r w:rsidRPr="00F45449">
        <w:rPr>
          <w:sz w:val="28"/>
          <w:szCs w:val="28"/>
        </w:rPr>
        <w:t xml:space="preserve"> 2011 года привести в соответствие с требованиями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F45449">
        <w:rPr>
          <w:sz w:val="28"/>
          <w:szCs w:val="28"/>
        </w:rPr>
        <w:t xml:space="preserve"> нового поколения основные образовательные программы,</w:t>
      </w:r>
      <w:r>
        <w:rPr>
          <w:sz w:val="28"/>
          <w:szCs w:val="28"/>
        </w:rPr>
        <w:t xml:space="preserve"> включающие</w:t>
      </w:r>
      <w:r w:rsidRPr="00F45449">
        <w:rPr>
          <w:sz w:val="28"/>
          <w:szCs w:val="28"/>
        </w:rPr>
        <w:t xml:space="preserve"> программы внеурочной деятельности, воспитания и социализации</w:t>
      </w:r>
      <w:r>
        <w:rPr>
          <w:sz w:val="28"/>
          <w:szCs w:val="28"/>
        </w:rPr>
        <w:t>.</w:t>
      </w:r>
    </w:p>
    <w:p w:rsidR="0013619F" w:rsidRPr="00F45449" w:rsidRDefault="0013619F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Обеспечить разработку и реализацию индивидуальных учебных планов для участников внеурочной деятельности.</w:t>
      </w:r>
    </w:p>
    <w:p w:rsidR="0013619F" w:rsidRDefault="0013619F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 1 сентября 2012 года ввести в штатный режим внедрение автоматизированных систем управления образовательным процессом, реализуя услугу «Предоставление информации о текущей успеваемости учащегося, ведения электронного дневника и электронного журнала успеваемости» в электронном виде.</w:t>
      </w:r>
    </w:p>
    <w:p w:rsidR="0013619F" w:rsidRDefault="00501C74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3615690</wp:posOffset>
            </wp:positionV>
            <wp:extent cx="1533525" cy="1457325"/>
            <wp:effectExtent l="228600" t="266700" r="20002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19F">
        <w:rPr>
          <w:sz w:val="28"/>
          <w:szCs w:val="28"/>
        </w:rPr>
        <w:t xml:space="preserve">4. Заведующей ИМК </w:t>
      </w:r>
      <w:proofErr w:type="spellStart"/>
      <w:r w:rsidR="0013619F">
        <w:rPr>
          <w:sz w:val="28"/>
          <w:szCs w:val="28"/>
        </w:rPr>
        <w:t>Нетеча</w:t>
      </w:r>
      <w:proofErr w:type="spellEnd"/>
      <w:r w:rsidR="0013619F">
        <w:rPr>
          <w:sz w:val="28"/>
          <w:szCs w:val="28"/>
        </w:rPr>
        <w:t xml:space="preserve"> Н.И.,:</w:t>
      </w:r>
    </w:p>
    <w:p w:rsidR="0013619F" w:rsidRDefault="0013619F" w:rsidP="0013619F">
      <w:pPr>
        <w:pStyle w:val="1"/>
        <w:ind w:left="0"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4.1.</w:t>
      </w:r>
      <w:r w:rsidRPr="00C953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 срок до 1 августа 2011 года подвести итоги деятельности  </w:t>
      </w:r>
      <w:r w:rsidRPr="00F45449">
        <w:rPr>
          <w:rFonts w:eastAsia="MS Mincho"/>
          <w:sz w:val="28"/>
          <w:szCs w:val="28"/>
        </w:rPr>
        <w:t>стажерски</w:t>
      </w:r>
      <w:r>
        <w:rPr>
          <w:rFonts w:eastAsia="MS Mincho"/>
          <w:sz w:val="28"/>
          <w:szCs w:val="28"/>
        </w:rPr>
        <w:t>х</w:t>
      </w:r>
      <w:r w:rsidRPr="00F45449">
        <w:rPr>
          <w:rFonts w:eastAsia="MS Mincho"/>
          <w:sz w:val="28"/>
          <w:szCs w:val="28"/>
        </w:rPr>
        <w:t xml:space="preserve"> площад</w:t>
      </w:r>
      <w:r>
        <w:rPr>
          <w:rFonts w:eastAsia="MS Mincho"/>
          <w:sz w:val="28"/>
          <w:szCs w:val="28"/>
        </w:rPr>
        <w:t>о</w:t>
      </w:r>
      <w:r w:rsidRPr="00F45449">
        <w:rPr>
          <w:rFonts w:eastAsia="MS Mincho"/>
          <w:sz w:val="28"/>
          <w:szCs w:val="28"/>
        </w:rPr>
        <w:t xml:space="preserve">к на базе </w:t>
      </w:r>
      <w:r>
        <w:rPr>
          <w:rFonts w:eastAsia="MS Mincho"/>
          <w:sz w:val="28"/>
          <w:szCs w:val="28"/>
        </w:rPr>
        <w:t>МОУ «Борисовская СОШ №1 имени А.М.Рудого» и «Березовская СОШ имени С.Н.Климова»</w:t>
      </w:r>
      <w:r w:rsidRPr="00F45449">
        <w:rPr>
          <w:rFonts w:eastAsia="MS Mincho"/>
          <w:sz w:val="28"/>
          <w:szCs w:val="28"/>
        </w:rPr>
        <w:t>, внедряющих новый стандарт</w:t>
      </w:r>
      <w:r>
        <w:rPr>
          <w:rFonts w:eastAsia="MS Mincho"/>
          <w:sz w:val="28"/>
          <w:szCs w:val="28"/>
        </w:rPr>
        <w:t>, и организовать их деятельность в 2011-2012 учебном году.</w:t>
      </w:r>
    </w:p>
    <w:p w:rsidR="0013619F" w:rsidRDefault="0013619F" w:rsidP="0013619F">
      <w:pPr>
        <w:pStyle w:val="1"/>
        <w:ind w:left="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4.2. В срок до 1 сентября 2011 года организовать деятельность стажерских площадок, направленную на повышение профессионального мастерства педагогических работников</w:t>
      </w:r>
      <w:r w:rsidRPr="0012456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на базе  муниципальных образовательных учреждений.</w:t>
      </w:r>
    </w:p>
    <w:p w:rsidR="0013619F" w:rsidRDefault="0013619F" w:rsidP="0013619F">
      <w:pPr>
        <w:pStyle w:val="1"/>
        <w:ind w:left="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4.3. В срок до 1 ноября 2011 года организовать разработку проектов «Школа будущего» для каждого  муниципального образовательного учреждения.</w:t>
      </w:r>
    </w:p>
    <w:p w:rsidR="0013619F" w:rsidRPr="00C2754D" w:rsidRDefault="0013619F" w:rsidP="0013619F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и провести конкурс  на лучший проект по выявлению,  развитию и поддержке одаренных школьников и детей младшего школьного возраста.</w:t>
      </w:r>
    </w:p>
    <w:p w:rsidR="0013619F" w:rsidRDefault="0013619F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Директору МЦОКО </w:t>
      </w:r>
      <w:proofErr w:type="spellStart"/>
      <w:r>
        <w:rPr>
          <w:rFonts w:ascii="Times New Roman" w:hAnsi="Times New Roman"/>
          <w:sz w:val="28"/>
          <w:szCs w:val="28"/>
        </w:rPr>
        <w:t>Куртовой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провести мониторинг соответствия статье 32 пункту 4  Закона «Об образовании» содержания официальных сайтов  муниципальных образовательных учреждений, обеспечив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созданием и функционированием.</w:t>
      </w:r>
    </w:p>
    <w:p w:rsidR="0013619F" w:rsidRDefault="00501C74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187325</wp:posOffset>
            </wp:positionV>
            <wp:extent cx="768350" cy="749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19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136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619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3619F" w:rsidRDefault="0013619F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19F" w:rsidRDefault="0013619F" w:rsidP="001361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 "Отдел образования </w:t>
      </w:r>
    </w:p>
    <w:p w:rsidR="0013619F" w:rsidRDefault="0013619F" w:rsidP="001361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Борисовского района"                                        Н.Золотарева</w:t>
      </w:r>
    </w:p>
    <w:p w:rsidR="0013619F" w:rsidRDefault="0013619F" w:rsidP="001361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19F" w:rsidRDefault="0013619F" w:rsidP="0013619F"/>
    <w:p w:rsidR="008C128F" w:rsidRDefault="008C128F"/>
    <w:sectPr w:rsidR="008C128F" w:rsidSect="003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619F"/>
    <w:rsid w:val="0013619F"/>
    <w:rsid w:val="00501C74"/>
    <w:rsid w:val="00570232"/>
    <w:rsid w:val="008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61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2011-05-23T06:47:00Z</dcterms:created>
  <dcterms:modified xsi:type="dcterms:W3CDTF">2011-05-24T05:22:00Z</dcterms:modified>
</cp:coreProperties>
</file>