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1E" w:rsidRDefault="0086321E" w:rsidP="0086321E"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BE96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9660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8800"/>
            <wp:effectExtent l="19050" t="0" r="0" b="0"/>
            <wp:docPr id="2" name="Рисунок 2" descr="1692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24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79" w:rsidRDefault="00CC6879"/>
    <w:p w:rsidR="0086321E" w:rsidRDefault="0086321E"/>
    <w:p w:rsidR="0086321E" w:rsidRDefault="0086321E"/>
    <w:p w:rsidR="0086321E" w:rsidRDefault="0086321E"/>
    <w:p w:rsidR="0086321E" w:rsidRDefault="0086321E"/>
    <w:p w:rsidR="0086321E" w:rsidRDefault="0086321E"/>
    <w:p w:rsidR="0086321E" w:rsidRDefault="0086321E" w:rsidP="0086321E">
      <w:pPr>
        <w:ind w:left="5040"/>
        <w:jc w:val="center"/>
        <w:rPr>
          <w:b/>
          <w:szCs w:val="28"/>
        </w:rPr>
      </w:pPr>
      <w:r>
        <w:rPr>
          <w:b/>
          <w:szCs w:val="28"/>
        </w:rPr>
        <w:t>Утверждена</w:t>
      </w:r>
    </w:p>
    <w:p w:rsidR="0086321E" w:rsidRDefault="0086321E" w:rsidP="0086321E">
      <w:pPr>
        <w:ind w:left="5040"/>
        <w:jc w:val="center"/>
        <w:rPr>
          <w:b/>
          <w:szCs w:val="28"/>
        </w:rPr>
      </w:pPr>
      <w:r>
        <w:rPr>
          <w:b/>
          <w:szCs w:val="28"/>
        </w:rPr>
        <w:t>постановлением правител</w:t>
      </w:r>
      <w:r>
        <w:rPr>
          <w:b/>
          <w:szCs w:val="28"/>
        </w:rPr>
        <w:t>ь</w:t>
      </w:r>
      <w:r>
        <w:rPr>
          <w:b/>
          <w:szCs w:val="28"/>
        </w:rPr>
        <w:t>ства</w:t>
      </w:r>
    </w:p>
    <w:p w:rsidR="0086321E" w:rsidRDefault="0086321E" w:rsidP="0086321E">
      <w:pPr>
        <w:ind w:left="5040"/>
        <w:jc w:val="center"/>
        <w:rPr>
          <w:b/>
          <w:szCs w:val="28"/>
        </w:rPr>
      </w:pPr>
      <w:r>
        <w:rPr>
          <w:b/>
          <w:szCs w:val="28"/>
        </w:rPr>
        <w:t>Бе</w:t>
      </w:r>
      <w:r>
        <w:rPr>
          <w:b/>
          <w:szCs w:val="28"/>
        </w:rPr>
        <w:t>л</w:t>
      </w:r>
      <w:r>
        <w:rPr>
          <w:b/>
          <w:szCs w:val="28"/>
        </w:rPr>
        <w:t>городской области</w:t>
      </w:r>
    </w:p>
    <w:p w:rsidR="0086321E" w:rsidRDefault="0086321E" w:rsidP="0086321E">
      <w:pPr>
        <w:ind w:left="504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Pr="002F50EE">
        <w:rPr>
          <w:b/>
          <w:szCs w:val="28"/>
          <w:u w:val="single"/>
        </w:rPr>
        <w:t>02 октября</w:t>
      </w:r>
      <w:r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 г</w:t>
        </w:r>
      </w:smartTag>
      <w:r>
        <w:rPr>
          <w:b/>
          <w:szCs w:val="28"/>
        </w:rPr>
        <w:t>.</w:t>
      </w:r>
    </w:p>
    <w:p w:rsidR="0086321E" w:rsidRDefault="0086321E" w:rsidP="0086321E">
      <w:pPr>
        <w:ind w:left="5040"/>
        <w:jc w:val="center"/>
        <w:rPr>
          <w:b/>
          <w:szCs w:val="28"/>
        </w:rPr>
      </w:pPr>
      <w:r>
        <w:rPr>
          <w:b/>
          <w:szCs w:val="28"/>
        </w:rPr>
        <w:t>№</w:t>
      </w:r>
      <w:r w:rsidRPr="002F50EE">
        <w:rPr>
          <w:b/>
          <w:szCs w:val="28"/>
          <w:u w:val="single"/>
        </w:rPr>
        <w:t xml:space="preserve"> 325-пп</w:t>
      </w:r>
    </w:p>
    <w:p w:rsidR="0086321E" w:rsidRDefault="0086321E" w:rsidP="0086321E">
      <w:pPr>
        <w:jc w:val="right"/>
        <w:rPr>
          <w:b/>
          <w:szCs w:val="28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t>П А С П О Р Т</w:t>
      </w:r>
    </w:p>
    <w:p w:rsidR="0086321E" w:rsidRDefault="0086321E" w:rsidP="0086321E">
      <w:pPr>
        <w:jc w:val="center"/>
        <w:rPr>
          <w:b/>
          <w:szCs w:val="28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t>долгосрочной целевой програ</w:t>
      </w:r>
      <w:r>
        <w:rPr>
          <w:b/>
          <w:szCs w:val="28"/>
        </w:rPr>
        <w:t>м</w:t>
      </w:r>
      <w:r>
        <w:rPr>
          <w:b/>
          <w:szCs w:val="28"/>
        </w:rPr>
        <w:t>мы</w:t>
      </w:r>
    </w:p>
    <w:p w:rsidR="0086321E" w:rsidRPr="00351650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t>«Развитие образования Белг</w:t>
      </w:r>
      <w:r>
        <w:rPr>
          <w:b/>
          <w:szCs w:val="28"/>
        </w:rPr>
        <w:t>о</w:t>
      </w:r>
      <w:r>
        <w:rPr>
          <w:b/>
          <w:szCs w:val="28"/>
        </w:rPr>
        <w:t>родской области на 2011-2015 годы»</w:t>
      </w:r>
    </w:p>
    <w:tbl>
      <w:tblPr>
        <w:tblW w:w="9748" w:type="dxa"/>
        <w:tblLook w:val="01E0"/>
      </w:tblPr>
      <w:tblGrid>
        <w:gridCol w:w="2628"/>
        <w:gridCol w:w="7120"/>
      </w:tblGrid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долгосрочная целевая программа «Развитие образования Бе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городской области на 2011-2015 годы» (далее – Программа)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 xml:space="preserve">постановление правительства области от 25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Cs w:val="28"/>
                </w:rPr>
                <w:t>2010 года</w:t>
              </w:r>
            </w:smartTag>
            <w:r>
              <w:rPr>
                <w:szCs w:val="28"/>
              </w:rPr>
              <w:t xml:space="preserve"> № 27-пп «Об утверждении Стратегии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ально-экономического развития Белгородской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 на период до 2025 года», поручение  Президента </w:t>
            </w:r>
            <w:r w:rsidRPr="00116E73">
              <w:rPr>
                <w:szCs w:val="28"/>
              </w:rPr>
              <w:t xml:space="preserve">       </w:t>
            </w:r>
            <w:r>
              <w:rPr>
                <w:szCs w:val="28"/>
              </w:rPr>
              <w:t>Российской Федерации от 4 фе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раля 2010 года 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Пр-271 «Национальная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  инициатива «Наша новая школа»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Государственный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заказчик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мы 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правительство Белгоро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ской области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Представитель государственного заказчика (координатор)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департамент образования, культуры и молодежной политики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Ф.И.О., дол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ность руководителя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Коврижных Юрий Васильевич, начальник департаме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 образования, культуры и молодежной политики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– заместитель председателя правительства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 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Разработчики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граммы 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департамент образования, культуры и молодежной политики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Исполнители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граммы </w:t>
            </w:r>
          </w:p>
        </w:tc>
        <w:tc>
          <w:tcPr>
            <w:tcW w:w="7120" w:type="dxa"/>
          </w:tcPr>
          <w:p w:rsidR="0086321E" w:rsidRDefault="0086321E" w:rsidP="00320392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культуры и молодежной политики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86321E" w:rsidRDefault="0086321E" w:rsidP="00320392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местного самоуправления, осуществляющие управление 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организации, определяемые на конкур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ной основе.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администрации муниципальных районов и городских округов (по согласованию), образовательные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повышение доступности качественного образования, соответствующего требованиям инновационного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экономики, современным потребностям граждан Белгородской области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  <w:p w:rsidR="0086321E" w:rsidRDefault="0086321E" w:rsidP="00320392">
            <w:pPr>
              <w:rPr>
                <w:szCs w:val="28"/>
              </w:rPr>
            </w:pPr>
          </w:p>
          <w:p w:rsidR="0086321E" w:rsidRDefault="0086321E" w:rsidP="00320392">
            <w:pPr>
              <w:rPr>
                <w:szCs w:val="28"/>
              </w:rPr>
            </w:pPr>
          </w:p>
          <w:p w:rsidR="0086321E" w:rsidRDefault="0086321E" w:rsidP="00320392">
            <w:pPr>
              <w:rPr>
                <w:szCs w:val="28"/>
              </w:rPr>
            </w:pPr>
          </w:p>
          <w:p w:rsidR="0086321E" w:rsidRDefault="0086321E" w:rsidP="00320392">
            <w:pPr>
              <w:rPr>
                <w:szCs w:val="28"/>
              </w:rPr>
            </w:pPr>
          </w:p>
          <w:p w:rsidR="0086321E" w:rsidRDefault="0086321E" w:rsidP="00320392">
            <w:pPr>
              <w:rPr>
                <w:szCs w:val="28"/>
              </w:rPr>
            </w:pPr>
          </w:p>
        </w:tc>
        <w:tc>
          <w:tcPr>
            <w:tcW w:w="7120" w:type="dxa"/>
          </w:tcPr>
          <w:p w:rsidR="0086321E" w:rsidRDefault="0086321E" w:rsidP="00320392">
            <w:pPr>
              <w:pStyle w:val="ad"/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 укрепление статуса образования как фактора социально-культурного и экон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мического развития области; </w:t>
            </w:r>
          </w:p>
          <w:p w:rsidR="0086321E" w:rsidRDefault="0086321E" w:rsidP="00320392">
            <w:pPr>
              <w:pStyle w:val="ad"/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 обеспечение устойчивого развития системы дошкольного обр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зования региона;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 xml:space="preserve">- создание условий для перехода </w:t>
            </w:r>
            <w:r>
              <w:rPr>
                <w:rStyle w:val="af7"/>
                <w:i w:val="0"/>
                <w:szCs w:val="28"/>
              </w:rPr>
              <w:t>бюджетных образов</w:t>
            </w:r>
            <w:r>
              <w:rPr>
                <w:rStyle w:val="af7"/>
                <w:i w:val="0"/>
                <w:szCs w:val="28"/>
              </w:rPr>
              <w:t>а</w:t>
            </w:r>
            <w:r>
              <w:rPr>
                <w:rStyle w:val="af7"/>
                <w:i w:val="0"/>
                <w:szCs w:val="28"/>
              </w:rPr>
              <w:t>тельных учреждений</w:t>
            </w:r>
            <w:r>
              <w:rPr>
                <w:rStyle w:val="af7"/>
                <w:szCs w:val="28"/>
              </w:rPr>
              <w:t xml:space="preserve"> </w:t>
            </w:r>
            <w:r>
              <w:rPr>
                <w:szCs w:val="28"/>
              </w:rPr>
              <w:t>в другие организационно-правовые формы;</w:t>
            </w:r>
          </w:p>
          <w:p w:rsidR="0086321E" w:rsidRDefault="0086321E" w:rsidP="00320392">
            <w:pPr>
              <w:pStyle w:val="ad"/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- обеспечение до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(далее - ФГОС) н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вого поколения;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модернизация процесса повышения кв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лификации и переподготовки педагогических и руководящих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ников системы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вания, обеспечивающего рост их профессиональной компетентн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сти;</w:t>
            </w:r>
          </w:p>
          <w:p w:rsidR="0086321E" w:rsidRDefault="0086321E" w:rsidP="00320392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механизмов, обеспечивающих устойчивое развитие системы воспитания и дополнительного образования детей в Белг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области; </w:t>
            </w:r>
          </w:p>
          <w:p w:rsidR="0086321E" w:rsidRDefault="0086321E" w:rsidP="00320392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становление единого образовательного пространс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на основе использования 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информационных и 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технологий;</w:t>
            </w:r>
          </w:p>
          <w:p w:rsidR="0086321E" w:rsidRDefault="0086321E" w:rsidP="00320392">
            <w:pPr>
              <w:pStyle w:val="ad"/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создание условий для сохранения и укрепления зд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ровья детей и подростков, развития психолого-педагогической, мед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ко-педагогической и социальной поддержки их образовател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ной деятельности; </w:t>
            </w:r>
          </w:p>
          <w:p w:rsidR="0086321E" w:rsidRDefault="0086321E" w:rsidP="00320392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механизмов объективного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качества образования в Белг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создание системы выявления, развития и адресной поддержки одарённых детей в различных областях тво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ческой деятельности. 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Срок и этапы реализации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2011-2015 годы. Этапы реализации Программы не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деляются в связи с тем, что ежегодно предусматр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вается реализация взаимоувязанных комплексов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тий.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 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«Введение федеральных государственных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стандартов нового поколения», «Педагогич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кадры», «Воспитание и дополнительное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детей и учащейся молодежи», «Здоровое покол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ние», </w:t>
            </w:r>
            <w:r>
              <w:rPr>
                <w:szCs w:val="28"/>
                <w:lang w:eastAsia="en-US"/>
              </w:rPr>
              <w:t xml:space="preserve">«Информатизация системы образования», </w:t>
            </w:r>
            <w:r>
              <w:rPr>
                <w:szCs w:val="28"/>
              </w:rPr>
              <w:t>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региональной системы оценки качества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ния», «Одаренные дети».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Объемы и источн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 финансир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7120" w:type="dxa"/>
          </w:tcPr>
          <w:p w:rsidR="0086321E" w:rsidRDefault="0086321E" w:rsidP="0032039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830,206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млн. рублей (в ценах соответствующих лет), в том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86321E" w:rsidRPr="00351650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 w:rsidRPr="00AF6307">
              <w:rPr>
                <w:szCs w:val="28"/>
              </w:rPr>
              <w:t>за счет средств федерального бюджета – 105,</w:t>
            </w:r>
            <w:r>
              <w:rPr>
                <w:szCs w:val="28"/>
              </w:rPr>
              <w:t>0</w:t>
            </w:r>
            <w:r w:rsidRPr="00AF6307">
              <w:rPr>
                <w:szCs w:val="28"/>
              </w:rPr>
              <w:t xml:space="preserve"> млн. рублей;</w:t>
            </w:r>
          </w:p>
          <w:p w:rsidR="0086321E" w:rsidRDefault="0086321E" w:rsidP="00320392">
            <w:pPr>
              <w:pStyle w:val="af4"/>
              <w:ind w:firstLine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307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 w:rsidRPr="00AF6307">
              <w:rPr>
                <w:sz w:val="28"/>
                <w:szCs w:val="28"/>
              </w:rPr>
              <w:t xml:space="preserve">– </w:t>
            </w:r>
            <w:r w:rsidRPr="006812CC">
              <w:rPr>
                <w:rFonts w:ascii="Times New Roman" w:hAnsi="Times New Roman"/>
                <w:sz w:val="28"/>
                <w:szCs w:val="28"/>
              </w:rPr>
              <w:t>590,318</w:t>
            </w:r>
            <w:r>
              <w:rPr>
                <w:sz w:val="28"/>
                <w:szCs w:val="28"/>
              </w:rPr>
              <w:t xml:space="preserve"> </w:t>
            </w:r>
            <w:r w:rsidRPr="00AF6307">
              <w:rPr>
                <w:rFonts w:ascii="Times New Roman" w:hAnsi="Times New Roman"/>
                <w:sz w:val="28"/>
                <w:szCs w:val="28"/>
              </w:rPr>
              <w:t>млн. рублей;</w:t>
            </w:r>
          </w:p>
          <w:p w:rsidR="0086321E" w:rsidRPr="00AF6307" w:rsidRDefault="0086321E" w:rsidP="00320392">
            <w:pPr>
              <w:pStyle w:val="af4"/>
              <w:ind w:firstLine="3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местных бюджетов – 128,448 млн. рублей;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 w:rsidRPr="00AF6307">
              <w:rPr>
                <w:szCs w:val="28"/>
              </w:rPr>
              <w:t>за счет средств внебюджетных источников – 6,44 млн. рублей.</w:t>
            </w:r>
          </w:p>
        </w:tc>
      </w:tr>
      <w:tr w:rsidR="0086321E" w:rsidTr="00320392">
        <w:trPr>
          <w:trHeight w:val="14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конечные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реализации Программы и показатели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ально-экономической 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фективности</w:t>
            </w:r>
          </w:p>
        </w:tc>
        <w:tc>
          <w:tcPr>
            <w:tcW w:w="7120" w:type="dxa"/>
          </w:tcPr>
          <w:p w:rsidR="0086321E" w:rsidRDefault="0086321E" w:rsidP="00320392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области всех типов и видов;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снижение очередности в дошкольных образовательных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дениях на 6704 места;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 xml:space="preserve">- переход 29 дошкольных образовательных учреждений </w:t>
            </w:r>
            <w:r>
              <w:rPr>
                <w:rStyle w:val="af7"/>
                <w:i w:val="0"/>
                <w:szCs w:val="28"/>
              </w:rPr>
              <w:t>в ст</w:t>
            </w:r>
            <w:r>
              <w:rPr>
                <w:rStyle w:val="af7"/>
                <w:i w:val="0"/>
                <w:szCs w:val="28"/>
              </w:rPr>
              <w:t>а</w:t>
            </w:r>
            <w:r>
              <w:rPr>
                <w:rStyle w:val="af7"/>
                <w:i w:val="0"/>
                <w:szCs w:val="28"/>
              </w:rPr>
              <w:t>тус</w:t>
            </w:r>
            <w:r>
              <w:rPr>
                <w:szCs w:val="28"/>
              </w:rPr>
              <w:t xml:space="preserve"> автономных;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rStyle w:val="FontStyle49"/>
                <w:sz w:val="28"/>
                <w:szCs w:val="28"/>
              </w:rPr>
            </w:pPr>
            <w:r>
              <w:rPr>
                <w:szCs w:val="28"/>
              </w:rPr>
              <w:t>- внедрение альтернативных форм дошкольного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зования: </w:t>
            </w:r>
            <w:r>
              <w:rPr>
                <w:szCs w:val="28"/>
              </w:rPr>
              <w:lastRenderedPageBreak/>
              <w:t>открытие 15 частных детских садов, 38 семе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групп, 26 групп на сельском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ворье</w:t>
            </w:r>
            <w:r>
              <w:rPr>
                <w:rStyle w:val="FontStyle49"/>
                <w:sz w:val="28"/>
                <w:szCs w:val="28"/>
              </w:rPr>
              <w:t>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rStyle w:val="FontStyle49"/>
                <w:sz w:val="28"/>
                <w:szCs w:val="28"/>
              </w:rPr>
            </w:pPr>
            <w:r>
              <w:rPr>
                <w:szCs w:val="28"/>
              </w:rPr>
              <w:t>- увеличение доли школьников, обучающихся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граммам, построенным с испол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зованием сетевых форм организации учебного процесса, до 35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центов;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rPr>
                <w:rStyle w:val="FontStyle49"/>
                <w:sz w:val="28"/>
                <w:szCs w:val="28"/>
              </w:rPr>
              <w:t xml:space="preserve"> - оснащение на 80 процентов общеобразовательных учреждений области оборудованием в соответствии с требованиями к условиям ФГОС;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- доведение до 100 процентов доли общеобразовател</w:t>
            </w:r>
            <w:r>
              <w:rPr>
                <w:rStyle w:val="FontStyle49"/>
                <w:sz w:val="28"/>
                <w:szCs w:val="28"/>
              </w:rPr>
              <w:t>ь</w:t>
            </w:r>
            <w:r>
              <w:rPr>
                <w:rStyle w:val="FontStyle49"/>
                <w:sz w:val="28"/>
                <w:szCs w:val="28"/>
              </w:rPr>
              <w:t>ных учреждений, в которых разработана основная обр</w:t>
            </w:r>
            <w:r>
              <w:rPr>
                <w:rStyle w:val="FontStyle49"/>
                <w:sz w:val="28"/>
                <w:szCs w:val="28"/>
              </w:rPr>
              <w:t>а</w:t>
            </w:r>
            <w:r>
              <w:rPr>
                <w:rStyle w:val="FontStyle49"/>
                <w:sz w:val="28"/>
                <w:szCs w:val="28"/>
              </w:rPr>
              <w:t>зовательная программа начального общего образования в соответствии с конце</w:t>
            </w:r>
            <w:r>
              <w:rPr>
                <w:rStyle w:val="FontStyle49"/>
                <w:sz w:val="28"/>
                <w:szCs w:val="28"/>
              </w:rPr>
              <w:t>п</w:t>
            </w:r>
            <w:r>
              <w:rPr>
                <w:rStyle w:val="FontStyle49"/>
                <w:sz w:val="28"/>
                <w:szCs w:val="28"/>
              </w:rPr>
              <w:t>туальными идеями ФГОС;</w:t>
            </w:r>
          </w:p>
          <w:p w:rsidR="0086321E" w:rsidRDefault="0086321E" w:rsidP="00320392">
            <w:pPr>
              <w:ind w:firstLine="252"/>
              <w:rPr>
                <w:b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</w:rPr>
              <w:t>доведение до 100 процентов доли образовательных учреждений начального профессионального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и среднего профессионального образования (далее – НПО, СПО) области, в которых разработаны программы профессионального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в соответствии с ФГОС;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обеспечение роста профессионального мастерства педагогических работников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ти;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rStyle w:val="FontStyle49"/>
                <w:sz w:val="28"/>
                <w:szCs w:val="28"/>
              </w:rPr>
            </w:pPr>
            <w:r>
              <w:rPr>
                <w:szCs w:val="28"/>
              </w:rPr>
              <w:t xml:space="preserve">- повышение квалификации 100 процентов </w:t>
            </w:r>
            <w:r>
              <w:rPr>
                <w:rStyle w:val="FontStyle49"/>
                <w:sz w:val="28"/>
                <w:szCs w:val="28"/>
              </w:rPr>
              <w:t>учителей начальных классов, участвующих в реализации ФГОС начального общего образов</w:t>
            </w:r>
            <w:r>
              <w:rPr>
                <w:rStyle w:val="FontStyle49"/>
                <w:sz w:val="28"/>
                <w:szCs w:val="28"/>
              </w:rPr>
              <w:t>а</w:t>
            </w:r>
            <w:r>
              <w:rPr>
                <w:rStyle w:val="FontStyle49"/>
                <w:sz w:val="28"/>
                <w:szCs w:val="28"/>
              </w:rPr>
              <w:t>ния;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rPr>
                <w:szCs w:val="28"/>
              </w:rPr>
              <w:t>- увеличение доли педагогических и руководящих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ботников, повышающих квалификацию посредством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дивидуальных образовательных маршрутов, до 50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центов;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увеличение числа педагогов и преподавателей, осуществляющих инновационную деятельность и получи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 региональную премию, до 15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доведение относительного показателя охвата вып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скников педагогических вузов, прошедших курсы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шения квалификации в школах-победителях приорите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национального проекта «Образование» (далее - ПНПО), до 65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увеличение доли руководящих работников общеобразовательных школ, учреждений НПО и СПО, прошедших переподготовку по стандартизированной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грамме «Менеджмент в образовании», до 50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  <w:p w:rsidR="0086321E" w:rsidRDefault="0086321E" w:rsidP="00320392">
            <w:pPr>
              <w:pStyle w:val="a5"/>
              <w:widowControl w:val="0"/>
              <w:autoSpaceDE w:val="0"/>
              <w:autoSpaceDN w:val="0"/>
              <w:adjustRightInd w:val="0"/>
              <w:spacing w:before="0" w:after="0"/>
              <w:ind w:firstLine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уменьшение количества пользователей-учащихся на 1 перс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нальный компьютер до 9 человек;</w:t>
            </w:r>
          </w:p>
          <w:p w:rsidR="0086321E" w:rsidRDefault="0086321E" w:rsidP="00320392">
            <w:pPr>
              <w:pStyle w:val="a5"/>
              <w:widowControl w:val="0"/>
              <w:autoSpaceDE w:val="0"/>
              <w:autoSpaceDN w:val="0"/>
              <w:adjustRightInd w:val="0"/>
              <w:spacing w:before="0" w:after="0"/>
              <w:ind w:firstLine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удельного веса образовательных учре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дений области, имеющих доступ к сети Интернет со скоростью доступа не ниже 128 Кбит/с, до 80 проце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тов;</w:t>
            </w:r>
          </w:p>
          <w:p w:rsidR="0086321E" w:rsidRDefault="0086321E" w:rsidP="00320392">
            <w:pPr>
              <w:pStyle w:val="a5"/>
              <w:widowControl w:val="0"/>
              <w:autoSpaceDE w:val="0"/>
              <w:autoSpaceDN w:val="0"/>
              <w:adjustRightInd w:val="0"/>
              <w:spacing w:before="0" w:after="0"/>
              <w:ind w:firstLine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необходимых условий для освоения дет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ми-инвалидами общеобразовательных программ на дому в дистанцио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форме;</w:t>
            </w:r>
          </w:p>
          <w:p w:rsidR="0086321E" w:rsidRDefault="0086321E" w:rsidP="00320392">
            <w:pPr>
              <w:pStyle w:val="a5"/>
              <w:widowControl w:val="0"/>
              <w:autoSpaceDE w:val="0"/>
              <w:autoSpaceDN w:val="0"/>
              <w:adjustRightInd w:val="0"/>
              <w:spacing w:before="0" w:after="0"/>
              <w:ind w:firstLine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не менее 50 процентов персональных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компьютеров общеобразовательных учреждений пакетом свободного программного обесп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чения;</w:t>
            </w:r>
          </w:p>
          <w:p w:rsidR="0086321E" w:rsidRDefault="0086321E" w:rsidP="00320392">
            <w:pPr>
              <w:pStyle w:val="a5"/>
              <w:widowControl w:val="0"/>
              <w:autoSpaceDE w:val="0"/>
              <w:autoSpaceDN w:val="0"/>
              <w:adjustRightInd w:val="0"/>
              <w:spacing w:before="0" w:after="0"/>
              <w:ind w:firstLine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внедрение в 100 процентах общеобразовательных учреждений автоматизир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ванных систем управления образовательным процессом (электронный журнал, электронный дневник);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увеличение удельного веса образовательных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дений, в которых создана современная здоровьесбер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гающая инфраструктура, до 25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центов;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-открытие Центров содействия здоровью в 118 общеобразовательных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ниях области;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увеличение удельного веса общеобразовательных 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реждений, в которых используются немедикаменто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ные формы оздоровления обучающихся, до 50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создание целостной системы объективного оценив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качества образования области;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качественное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новление содержания и организации работы с одаренными детьми и молодежью в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среде;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охват 55 процентов детского населения школьного возраста системой выявления, развития и поддержки одаренных детей;</w:t>
            </w:r>
          </w:p>
          <w:p w:rsidR="0086321E" w:rsidRDefault="0086321E" w:rsidP="00320392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выпускников из числа одарённых детей, поступивших в высшие учебные заведения соответствующего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филя,  до 50 процентов;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увеличение количества детей, участвующих в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метных олимпиадах, интеллектуальных и творческих конкурсах, соревнованиях и фестивалях, на 30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  <w:p w:rsidR="0086321E" w:rsidRDefault="0086321E" w:rsidP="00320392">
            <w:pPr>
              <w:widowControl w:val="0"/>
              <w:tabs>
                <w:tab w:val="left" w:pos="6210"/>
              </w:tabs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- ежегодное повышение результативности участия обучающихся (доля призовых мест) в интеллектуальных и творческих конкурсах, соревнованиях и фестивалях различного уровня, на 5 проце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тов;</w:t>
            </w:r>
          </w:p>
        </w:tc>
      </w:tr>
      <w:tr w:rsidR="0086321E" w:rsidTr="00320392">
        <w:trPr>
          <w:trHeight w:val="1935"/>
        </w:trPr>
        <w:tc>
          <w:tcPr>
            <w:tcW w:w="2628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18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Управление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и контроль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 реализацией 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18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120" w:type="dxa"/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szCs w:val="28"/>
              </w:rPr>
            </w:pPr>
            <w:r>
              <w:rPr>
                <w:szCs w:val="28"/>
              </w:rPr>
              <w:t>координацию деятельности исполнителей, соисполн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 и участников Программы осуществляет представ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государственного заказчика (координатор)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– департамент образования,  культуры и молодежной политики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ласти.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  <w:rPr>
                <w:i/>
                <w:szCs w:val="28"/>
              </w:rPr>
            </w:pPr>
            <w:r>
              <w:rPr>
                <w:szCs w:val="28"/>
              </w:rPr>
              <w:t>Один раз в год вопросы выполнения мероприятий Программы рассматриваю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ся на коллегии департамента образования, культуры и молодежной политики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ласти.</w:t>
            </w:r>
          </w:p>
        </w:tc>
      </w:tr>
    </w:tbl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smartTag w:uri="urn:schemas-microsoft-com:office:smarttags" w:element="place">
        <w:r>
          <w:rPr>
            <w:b/>
            <w:szCs w:val="28"/>
            <w:lang w:val="en-US"/>
          </w:rPr>
          <w:lastRenderedPageBreak/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> Содержание проблемы и обоснование необходимости ее решения пр</w:t>
      </w:r>
      <w:r>
        <w:rPr>
          <w:b/>
          <w:szCs w:val="28"/>
        </w:rPr>
        <w:t>о</w:t>
      </w:r>
      <w:r>
        <w:rPr>
          <w:b/>
          <w:szCs w:val="28"/>
        </w:rPr>
        <w:t>граммно-целевым мет</w:t>
      </w:r>
      <w:r>
        <w:rPr>
          <w:b/>
          <w:szCs w:val="28"/>
        </w:rPr>
        <w:t>о</w:t>
      </w:r>
      <w:r>
        <w:rPr>
          <w:b/>
          <w:szCs w:val="28"/>
        </w:rPr>
        <w:t xml:space="preserve">дом 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В соответствии со Стратегией социально-экономического развития Белгородской области на период до 2025 года к пр</w:t>
      </w:r>
      <w:r>
        <w:rPr>
          <w:szCs w:val="28"/>
        </w:rPr>
        <w:t>и</w:t>
      </w:r>
      <w:r>
        <w:rPr>
          <w:szCs w:val="28"/>
        </w:rPr>
        <w:t>оритетным направлениям развития региона относится становление благопр</w:t>
      </w:r>
      <w:r>
        <w:rPr>
          <w:szCs w:val="28"/>
        </w:rPr>
        <w:t>и</w:t>
      </w:r>
      <w:r>
        <w:rPr>
          <w:szCs w:val="28"/>
        </w:rPr>
        <w:t>ятной социальной среды и создание условий для эффективной реализации человеческого потенциала</w:t>
      </w:r>
      <w:r>
        <w:rPr>
          <w:b/>
          <w:i/>
          <w:szCs w:val="28"/>
        </w:rPr>
        <w:t xml:space="preserve"> </w:t>
      </w:r>
      <w:r>
        <w:rPr>
          <w:szCs w:val="28"/>
        </w:rPr>
        <w:t>на основе динамичного разв</w:t>
      </w:r>
      <w:r>
        <w:rPr>
          <w:szCs w:val="28"/>
        </w:rPr>
        <w:t>и</w:t>
      </w:r>
      <w:r>
        <w:rPr>
          <w:szCs w:val="28"/>
        </w:rPr>
        <w:t>тия экономики. Реализация данного направления пре</w:t>
      </w:r>
      <w:r>
        <w:rPr>
          <w:szCs w:val="28"/>
        </w:rPr>
        <w:t>д</w:t>
      </w:r>
      <w:r>
        <w:rPr>
          <w:szCs w:val="28"/>
        </w:rPr>
        <w:t>полагает:</w:t>
      </w:r>
    </w:p>
    <w:p w:rsidR="0086321E" w:rsidRDefault="0086321E" w:rsidP="0086321E">
      <w:pPr>
        <w:ind w:firstLine="709"/>
        <w:rPr>
          <w:iCs/>
          <w:szCs w:val="28"/>
        </w:rPr>
      </w:pPr>
      <w:r>
        <w:rPr>
          <w:szCs w:val="28"/>
        </w:rPr>
        <w:t xml:space="preserve">- </w:t>
      </w:r>
      <w:r>
        <w:rPr>
          <w:iCs/>
          <w:szCs w:val="28"/>
        </w:rPr>
        <w:t>развитие многоуровневой системы образования по станда</w:t>
      </w:r>
      <w:r>
        <w:rPr>
          <w:iCs/>
          <w:szCs w:val="28"/>
        </w:rPr>
        <w:t>р</w:t>
      </w:r>
      <w:r>
        <w:rPr>
          <w:iCs/>
          <w:szCs w:val="28"/>
        </w:rPr>
        <w:t>там нового поколения, отвечающей требованиям инновационной экономики, совреме</w:t>
      </w:r>
      <w:r>
        <w:rPr>
          <w:iCs/>
          <w:szCs w:val="28"/>
        </w:rPr>
        <w:t>н</w:t>
      </w:r>
      <w:r>
        <w:rPr>
          <w:iCs/>
          <w:szCs w:val="28"/>
        </w:rPr>
        <w:t>ным потребностям общества, каждого челов</w:t>
      </w:r>
      <w:r>
        <w:rPr>
          <w:iCs/>
          <w:szCs w:val="28"/>
        </w:rPr>
        <w:t>е</w:t>
      </w:r>
      <w:r>
        <w:rPr>
          <w:iCs/>
          <w:szCs w:val="28"/>
        </w:rPr>
        <w:t xml:space="preserve">ка, </w:t>
      </w:r>
    </w:p>
    <w:p w:rsidR="0086321E" w:rsidRDefault="0086321E" w:rsidP="0086321E">
      <w:pPr>
        <w:ind w:firstLine="709"/>
        <w:rPr>
          <w:iCs/>
          <w:szCs w:val="28"/>
        </w:rPr>
      </w:pPr>
      <w:r>
        <w:rPr>
          <w:iCs/>
          <w:szCs w:val="28"/>
        </w:rPr>
        <w:t>- совершенствование системы целевой контрактной подготовки сп</w:t>
      </w:r>
      <w:r>
        <w:rPr>
          <w:iCs/>
          <w:szCs w:val="28"/>
        </w:rPr>
        <w:t>е</w:t>
      </w:r>
      <w:r>
        <w:rPr>
          <w:iCs/>
          <w:szCs w:val="28"/>
        </w:rPr>
        <w:t>циалистов в соответствии с потребностями предприятий и организаций о</w:t>
      </w:r>
      <w:r>
        <w:rPr>
          <w:iCs/>
          <w:szCs w:val="28"/>
        </w:rPr>
        <w:t>б</w:t>
      </w:r>
      <w:r>
        <w:rPr>
          <w:iCs/>
          <w:szCs w:val="28"/>
        </w:rPr>
        <w:t>ласти для достижения сбалансир</w:t>
      </w:r>
      <w:r>
        <w:rPr>
          <w:iCs/>
          <w:szCs w:val="28"/>
        </w:rPr>
        <w:t>о</w:t>
      </w:r>
      <w:r>
        <w:rPr>
          <w:iCs/>
          <w:szCs w:val="28"/>
        </w:rPr>
        <w:t>ванности рынка труда и образовательных услуг.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целях достижения поставленных задач органами управления образ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вания региона и муниципальных образований, образовательными учрежд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ниями велась работа в рамках областных целевых программ «Развитие образ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вания Белгородской области на период 2007 - 2010 годов», «Охрана и укрепление здоровья здоровых на 2004-2010 годы», «Патри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тическое воспитание граждан Белгородской области на 2006-2010 годы», «Модернизация педагог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ческого образования в Белгородской области на 2006-2010 годы», «Основы духовно-нравственного воспитания населения Белгоро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ской области на 2007-2010 годы», комплексной целевой программы «Дети Белгородчины на 2007-2010 годы», «Информатизация системы образования Белгородской обла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ти» на 2008-2010 годы, мероприятий регионального комплексного проекта моде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низации образования. Реализация указанных программ позволила создать у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ловия для устойчивого развития областной системы образования в целях фо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мирования творческой личности школьника, его успешной с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циализации. 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 сегодняшний день развивать систему образования региона предст</w:t>
      </w:r>
      <w:r>
        <w:rPr>
          <w:szCs w:val="28"/>
        </w:rPr>
        <w:t>о</w:t>
      </w:r>
      <w:r>
        <w:rPr>
          <w:szCs w:val="28"/>
        </w:rPr>
        <w:t>ит в следующих сложи</w:t>
      </w:r>
      <w:r>
        <w:rPr>
          <w:szCs w:val="28"/>
        </w:rPr>
        <w:t>в</w:t>
      </w:r>
      <w:r>
        <w:rPr>
          <w:szCs w:val="28"/>
        </w:rPr>
        <w:t>шихся условиях.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Одним из приоритетных направлений деятельности регионального и муниципальных органов управления образования является развитие и ди</w:t>
      </w:r>
      <w:r>
        <w:rPr>
          <w:szCs w:val="28"/>
        </w:rPr>
        <w:t>ф</w:t>
      </w:r>
      <w:r>
        <w:rPr>
          <w:szCs w:val="28"/>
        </w:rPr>
        <w:t>ференциация сети дошк</w:t>
      </w:r>
      <w:r>
        <w:rPr>
          <w:szCs w:val="28"/>
        </w:rPr>
        <w:t>о</w:t>
      </w:r>
      <w:r>
        <w:rPr>
          <w:szCs w:val="28"/>
        </w:rPr>
        <w:t>льных образовательных учреждений (далее – ДОУ). Сегодня дошкольное образование области представляет собой многоуровн</w:t>
      </w:r>
      <w:r>
        <w:rPr>
          <w:szCs w:val="28"/>
        </w:rPr>
        <w:t>е</w:t>
      </w:r>
      <w:r>
        <w:rPr>
          <w:szCs w:val="28"/>
        </w:rPr>
        <w:t>вую систему, состоящую из учреждений различных типов и видов. В регионе функционирует 491 д</w:t>
      </w:r>
      <w:r>
        <w:rPr>
          <w:szCs w:val="28"/>
        </w:rPr>
        <w:t>о</w:t>
      </w:r>
      <w:r>
        <w:rPr>
          <w:szCs w:val="28"/>
        </w:rPr>
        <w:t>школьное образовательное учреждение, 8 учреждений для детей дошкольного и младшего школьного возраста, 140 дошкольных групп в структуре общеобразовательных учреждений. В данных ДОУ восп</w:t>
      </w:r>
      <w:r>
        <w:rPr>
          <w:szCs w:val="28"/>
        </w:rPr>
        <w:t>и</w:t>
      </w:r>
      <w:r>
        <w:rPr>
          <w:szCs w:val="28"/>
        </w:rPr>
        <w:t>тывается 54 476 детей в возрасте от 1,5 до 7 лет, что составляет 65,3 процента от общей численности нас</w:t>
      </w:r>
      <w:r>
        <w:rPr>
          <w:szCs w:val="28"/>
        </w:rPr>
        <w:t>е</w:t>
      </w:r>
      <w:r>
        <w:rPr>
          <w:szCs w:val="28"/>
        </w:rPr>
        <w:t>ления данного возраста.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Основной проблемой региональной системы дошкольного о</w:t>
      </w:r>
      <w:r>
        <w:rPr>
          <w:szCs w:val="28"/>
        </w:rPr>
        <w:t>б</w:t>
      </w:r>
      <w:r>
        <w:rPr>
          <w:szCs w:val="28"/>
        </w:rPr>
        <w:t>разования становится проблема недостаточности мест в ДОУ. Предварительный мониторинг п</w:t>
      </w:r>
      <w:r>
        <w:rPr>
          <w:szCs w:val="28"/>
        </w:rPr>
        <w:t>о</w:t>
      </w:r>
      <w:r>
        <w:rPr>
          <w:szCs w:val="28"/>
        </w:rPr>
        <w:t>требности населения в услугах дошкольного образования показал, что в 2010-2011 году спрос на них превысит предлож</w:t>
      </w:r>
      <w:r>
        <w:rPr>
          <w:szCs w:val="28"/>
        </w:rPr>
        <w:t>е</w:t>
      </w:r>
      <w:r>
        <w:rPr>
          <w:szCs w:val="28"/>
        </w:rPr>
        <w:t>ния, дефицит мест в ДОУ составит 6640. В этой связи на сегодняшний день разработаны пр</w:t>
      </w:r>
      <w:r>
        <w:rPr>
          <w:szCs w:val="28"/>
        </w:rPr>
        <w:t>о</w:t>
      </w:r>
      <w:r>
        <w:rPr>
          <w:szCs w:val="28"/>
        </w:rPr>
        <w:t>граммные мероприятия по развитию сети дошкольного образования на период с 2010 по 2012 год, которые предполагают к 2012 году введение дополн</w:t>
      </w:r>
      <w:r>
        <w:rPr>
          <w:szCs w:val="28"/>
        </w:rPr>
        <w:t>и</w:t>
      </w:r>
      <w:r>
        <w:rPr>
          <w:szCs w:val="28"/>
        </w:rPr>
        <w:t>тельно 6704 дошкольных мест за счет строительства, восстано</w:t>
      </w:r>
      <w:r>
        <w:rPr>
          <w:szCs w:val="28"/>
        </w:rPr>
        <w:t>в</w:t>
      </w:r>
      <w:r>
        <w:rPr>
          <w:szCs w:val="28"/>
        </w:rPr>
        <w:t>ления зданий, перепрофилирования других учре</w:t>
      </w:r>
      <w:r>
        <w:rPr>
          <w:szCs w:val="28"/>
        </w:rPr>
        <w:t>ж</w:t>
      </w:r>
      <w:r>
        <w:rPr>
          <w:szCs w:val="28"/>
        </w:rPr>
        <w:t>дений в ДОУ, открытия дополнительных групп и частных детских садов. Кроме того, в рамках постановления   прав</w:t>
      </w:r>
      <w:r>
        <w:rPr>
          <w:szCs w:val="28"/>
        </w:rPr>
        <w:t>и</w:t>
      </w:r>
      <w:r>
        <w:rPr>
          <w:szCs w:val="28"/>
        </w:rPr>
        <w:t>тельства   Белгородской   области   от  25 мая 2009 года № 166-пп «О реал</w:t>
      </w:r>
      <w:r>
        <w:rPr>
          <w:szCs w:val="28"/>
        </w:rPr>
        <w:t>и</w:t>
      </w:r>
      <w:r>
        <w:rPr>
          <w:szCs w:val="28"/>
        </w:rPr>
        <w:t xml:space="preserve">зации приоритетных </w:t>
      </w:r>
      <w:r>
        <w:rPr>
          <w:szCs w:val="28"/>
        </w:rPr>
        <w:lastRenderedPageBreak/>
        <w:t>направлений развития рынков товаров и услуг Белгородской обла</w:t>
      </w:r>
      <w:r>
        <w:rPr>
          <w:szCs w:val="28"/>
        </w:rPr>
        <w:t>с</w:t>
      </w:r>
      <w:r>
        <w:rPr>
          <w:szCs w:val="28"/>
        </w:rPr>
        <w:t>ти» планируется развитие альтернативных форм дошкольного образования: к 2012 году в регионе предполагается функционирование 29 а</w:t>
      </w:r>
      <w:r>
        <w:rPr>
          <w:szCs w:val="28"/>
        </w:rPr>
        <w:t>в</w:t>
      </w:r>
      <w:r>
        <w:rPr>
          <w:szCs w:val="28"/>
        </w:rPr>
        <w:t>тономных ДОУ, 15 частных детских садов, 38 семейных групп, 26 групп на сельском подв</w:t>
      </w:r>
      <w:r>
        <w:rPr>
          <w:szCs w:val="28"/>
        </w:rPr>
        <w:t>о</w:t>
      </w:r>
      <w:r>
        <w:rPr>
          <w:szCs w:val="28"/>
        </w:rPr>
        <w:t xml:space="preserve">рье. </w:t>
      </w:r>
    </w:p>
    <w:p w:rsidR="0086321E" w:rsidRDefault="0086321E" w:rsidP="0086321E">
      <w:pPr>
        <w:ind w:firstLine="709"/>
        <w:outlineLvl w:val="1"/>
        <w:rPr>
          <w:szCs w:val="28"/>
        </w:rPr>
      </w:pPr>
      <w:r>
        <w:rPr>
          <w:szCs w:val="28"/>
        </w:rPr>
        <w:t>В целях реализации национальной образовательной инициативы «Н</w:t>
      </w:r>
      <w:r>
        <w:rPr>
          <w:szCs w:val="28"/>
        </w:rPr>
        <w:t>а</w:t>
      </w:r>
      <w:r>
        <w:rPr>
          <w:szCs w:val="28"/>
        </w:rPr>
        <w:t>ша новая школа», декларирующей поддержку развития систем дошкольного о</w:t>
      </w:r>
      <w:r>
        <w:rPr>
          <w:szCs w:val="28"/>
        </w:rPr>
        <w:t>б</w:t>
      </w:r>
      <w:r>
        <w:rPr>
          <w:szCs w:val="28"/>
        </w:rPr>
        <w:t>разования, обеспечивающих равные стартовые условия прихода детей в шк</w:t>
      </w:r>
      <w:r>
        <w:rPr>
          <w:szCs w:val="28"/>
        </w:rPr>
        <w:t>о</w:t>
      </w:r>
      <w:r>
        <w:rPr>
          <w:szCs w:val="28"/>
        </w:rPr>
        <w:t>лу, в области организована предшкольная подготовка ребят не только в старших и подготовительных группах ДОУ, но и в группах кратковременн</w:t>
      </w:r>
      <w:r>
        <w:rPr>
          <w:szCs w:val="28"/>
        </w:rPr>
        <w:t>о</w:t>
      </w:r>
      <w:r>
        <w:rPr>
          <w:szCs w:val="28"/>
        </w:rPr>
        <w:t>го пребывания на базе детских садов, школ, учреждений дополнительного образования. В 2009-2010 учебном году в регионе функционировало 366 таких групп с охватом 3899 детей. В результате пр</w:t>
      </w:r>
      <w:r>
        <w:rPr>
          <w:szCs w:val="28"/>
        </w:rPr>
        <w:t>о</w:t>
      </w:r>
      <w:r>
        <w:rPr>
          <w:szCs w:val="28"/>
        </w:rPr>
        <w:t>цент охвата детей 5-7-летнего возраста предшкольным образованием превысил запланирова</w:t>
      </w:r>
      <w:r>
        <w:rPr>
          <w:szCs w:val="28"/>
        </w:rPr>
        <w:t>н</w:t>
      </w:r>
      <w:r>
        <w:rPr>
          <w:szCs w:val="28"/>
        </w:rPr>
        <w:t>ный показатель 90 процентов и составил 91,7 пр</w:t>
      </w:r>
      <w:r>
        <w:rPr>
          <w:szCs w:val="28"/>
        </w:rPr>
        <w:t>о</w:t>
      </w:r>
      <w:r>
        <w:rPr>
          <w:szCs w:val="28"/>
        </w:rPr>
        <w:t>цента.</w:t>
      </w:r>
    </w:p>
    <w:p w:rsidR="0086321E" w:rsidRDefault="0086321E" w:rsidP="0086321E">
      <w:pPr>
        <w:ind w:firstLine="709"/>
        <w:outlineLvl w:val="1"/>
        <w:rPr>
          <w:szCs w:val="28"/>
        </w:rPr>
      </w:pPr>
      <w:r>
        <w:rPr>
          <w:szCs w:val="28"/>
        </w:rPr>
        <w:t>Несмотря на положительную динамику внедрения альтернативных о</w:t>
      </w:r>
      <w:r>
        <w:rPr>
          <w:szCs w:val="28"/>
        </w:rPr>
        <w:t>р</w:t>
      </w:r>
      <w:r>
        <w:rPr>
          <w:szCs w:val="28"/>
        </w:rPr>
        <w:t>ганизационно-правовых форм ДОУ, реализации программ предшкольной подготовки, проблема обеспечения доступного и качественного дошкольн</w:t>
      </w:r>
      <w:r>
        <w:rPr>
          <w:szCs w:val="28"/>
        </w:rPr>
        <w:t>о</w:t>
      </w:r>
      <w:r>
        <w:rPr>
          <w:szCs w:val="28"/>
        </w:rPr>
        <w:t>го образования остается актуальной и требует поиска как внешних, так и вну</w:t>
      </w:r>
      <w:r>
        <w:rPr>
          <w:szCs w:val="28"/>
        </w:rPr>
        <w:t>т</w:t>
      </w:r>
      <w:r>
        <w:rPr>
          <w:szCs w:val="28"/>
        </w:rPr>
        <w:t>ренних резервов развития системы в целом.</w:t>
      </w:r>
    </w:p>
    <w:p w:rsidR="0086321E" w:rsidRPr="00AF6307" w:rsidRDefault="0086321E" w:rsidP="0086321E">
      <w:pPr>
        <w:ind w:firstLine="709"/>
        <w:rPr>
          <w:szCs w:val="28"/>
        </w:rPr>
      </w:pPr>
      <w:r>
        <w:rPr>
          <w:szCs w:val="28"/>
        </w:rPr>
        <w:t>В условиях демографического спада за последние 5 лет контингент учащихся в области снизился со 156 тысяч до 135 тысяч. Резко обозначилась тенденция к росту количества малокомплектных школ. По этой причине, н</w:t>
      </w:r>
      <w:r>
        <w:rPr>
          <w:szCs w:val="28"/>
        </w:rPr>
        <w:t>а</w:t>
      </w:r>
      <w:r>
        <w:rPr>
          <w:szCs w:val="28"/>
        </w:rPr>
        <w:t>чиная с 2006 года, в регионе закрыты 110 и реорганизованы 136 общеобразовател</w:t>
      </w:r>
      <w:r>
        <w:rPr>
          <w:szCs w:val="28"/>
        </w:rPr>
        <w:t>ь</w:t>
      </w:r>
      <w:r>
        <w:rPr>
          <w:szCs w:val="28"/>
        </w:rPr>
        <w:t>ных учреждений. Это во многом способствовало достижению того, что сегодня доля школьников, обучающихся в учреждениях, отвечающих совр</w:t>
      </w:r>
      <w:r>
        <w:rPr>
          <w:szCs w:val="28"/>
        </w:rPr>
        <w:t>е</w:t>
      </w:r>
      <w:r>
        <w:rPr>
          <w:szCs w:val="28"/>
        </w:rPr>
        <w:t>менным требованиям, составляет 75 процентов. В целях создания условий для качественного обучения всех детей независимо от места жительства определены 120 базовых (опорных) школ, сформированы школьные образов</w:t>
      </w:r>
      <w:r>
        <w:rPr>
          <w:szCs w:val="28"/>
        </w:rPr>
        <w:t>а</w:t>
      </w:r>
      <w:r>
        <w:rPr>
          <w:szCs w:val="28"/>
        </w:rPr>
        <w:t>тельные округа. На их оснащение направлено 300 миллионов рублей из ко</w:t>
      </w:r>
      <w:r>
        <w:rPr>
          <w:szCs w:val="28"/>
        </w:rPr>
        <w:t>н</w:t>
      </w:r>
      <w:r>
        <w:rPr>
          <w:szCs w:val="28"/>
        </w:rPr>
        <w:t>солидированного бюджета</w:t>
      </w:r>
      <w:r w:rsidRPr="00625698">
        <w:rPr>
          <w:szCs w:val="28"/>
        </w:rPr>
        <w:t xml:space="preserve"> </w:t>
      </w:r>
      <w:r>
        <w:rPr>
          <w:szCs w:val="28"/>
        </w:rPr>
        <w:t>области. В базовые школы поступили 275 специ</w:t>
      </w:r>
      <w:r>
        <w:rPr>
          <w:szCs w:val="28"/>
        </w:rPr>
        <w:t>а</w:t>
      </w:r>
      <w:r>
        <w:rPr>
          <w:szCs w:val="28"/>
        </w:rPr>
        <w:t>лизированных кабинетов. Существенно обновлены компь</w:t>
      </w:r>
      <w:r>
        <w:rPr>
          <w:szCs w:val="28"/>
        </w:rPr>
        <w:t>ю</w:t>
      </w:r>
      <w:r>
        <w:rPr>
          <w:szCs w:val="28"/>
        </w:rPr>
        <w:t>терные классы. На основе сетевого взаимодействия по 37 специальностям ведется профе</w:t>
      </w:r>
      <w:r>
        <w:rPr>
          <w:szCs w:val="28"/>
        </w:rPr>
        <w:t>с</w:t>
      </w:r>
      <w:r>
        <w:rPr>
          <w:szCs w:val="28"/>
        </w:rPr>
        <w:t>сиональная подготовка учащихся старших классов: 97,9 процента старшеклассников обучаются на базе 100 р</w:t>
      </w:r>
      <w:r>
        <w:rPr>
          <w:szCs w:val="28"/>
        </w:rPr>
        <w:t>е</w:t>
      </w:r>
      <w:r>
        <w:rPr>
          <w:szCs w:val="28"/>
        </w:rPr>
        <w:t>сурсных центров,  35,5 процента из них осваивают две специальности. Таким образом, именно рестру</w:t>
      </w:r>
      <w:r>
        <w:rPr>
          <w:szCs w:val="28"/>
        </w:rPr>
        <w:t>к</w:t>
      </w:r>
      <w:r>
        <w:rPr>
          <w:szCs w:val="28"/>
        </w:rPr>
        <w:t>туризация сети образовательных учреждений во многом определяет сег</w:t>
      </w:r>
      <w:r>
        <w:rPr>
          <w:szCs w:val="28"/>
        </w:rPr>
        <w:t>о</w:t>
      </w:r>
      <w:r>
        <w:rPr>
          <w:szCs w:val="28"/>
        </w:rPr>
        <w:t xml:space="preserve">дняшнее состояние образования в области. Следует отметить, что в результате оптимизации структуры муниципальных систем образования было </w:t>
      </w:r>
      <w:r w:rsidRPr="00AF6307">
        <w:rPr>
          <w:szCs w:val="28"/>
        </w:rPr>
        <w:t>сэкономлено 140 ми</w:t>
      </w:r>
      <w:r w:rsidRPr="00AF6307">
        <w:rPr>
          <w:szCs w:val="28"/>
        </w:rPr>
        <w:t>л</w:t>
      </w:r>
      <w:r w:rsidRPr="00AF6307">
        <w:rPr>
          <w:szCs w:val="28"/>
        </w:rPr>
        <w:t>лионов рублей. Трехлетний прогноз на 2010-2012 годы предполагает закрытие еще 49 и р</w:t>
      </w:r>
      <w:r w:rsidRPr="00AF6307">
        <w:rPr>
          <w:szCs w:val="28"/>
        </w:rPr>
        <w:t>е</w:t>
      </w:r>
      <w:r w:rsidRPr="00AF6307">
        <w:rPr>
          <w:szCs w:val="28"/>
        </w:rPr>
        <w:t>организацию 92 учебных заведений, что позволит сэкономить 82 миллиона рублей.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F6307">
        <w:rPr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10 г"/>
        </w:smartTagPr>
        <w:r w:rsidRPr="00AF6307">
          <w:rPr>
            <w:szCs w:val="28"/>
          </w:rPr>
          <w:t>2010 г</w:t>
        </w:r>
      </w:smartTag>
      <w:r>
        <w:rPr>
          <w:szCs w:val="28"/>
        </w:rPr>
        <w:t>. 31 общеобразовательное учреждение области в экспериментальном режиме будет осваивать ФГОС начального общего обр</w:t>
      </w:r>
      <w:r>
        <w:rPr>
          <w:szCs w:val="28"/>
        </w:rPr>
        <w:t>а</w:t>
      </w:r>
      <w:r>
        <w:rPr>
          <w:szCs w:val="28"/>
        </w:rPr>
        <w:t>зования, с 2015 года школы Белгородчины перейдут на новые стандарты о</w:t>
      </w:r>
      <w:r>
        <w:rPr>
          <w:szCs w:val="28"/>
        </w:rPr>
        <w:t>с</w:t>
      </w:r>
      <w:r>
        <w:rPr>
          <w:szCs w:val="28"/>
        </w:rPr>
        <w:t>новного общего образования. С 1 сентября 2010 года все у</w:t>
      </w:r>
      <w:r>
        <w:rPr>
          <w:szCs w:val="28"/>
        </w:rPr>
        <w:t>ч</w:t>
      </w:r>
      <w:r>
        <w:rPr>
          <w:szCs w:val="28"/>
        </w:rPr>
        <w:t>реждения НПО и СПО области приступят к реализации ФГОС нового покол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86321E" w:rsidRDefault="0086321E" w:rsidP="0086321E">
      <w:pPr>
        <w:pStyle w:val="af6"/>
        <w:spacing w:line="240" w:lineRule="auto"/>
        <w:rPr>
          <w:szCs w:val="28"/>
        </w:rPr>
      </w:pPr>
      <w:r>
        <w:rPr>
          <w:szCs w:val="28"/>
        </w:rPr>
        <w:t>Вопросы перехода на новые стандарты образования и одновременное повышение качества образовательного процесса об</w:t>
      </w:r>
      <w:r>
        <w:rPr>
          <w:szCs w:val="28"/>
        </w:rPr>
        <w:t>у</w:t>
      </w:r>
      <w:r>
        <w:rPr>
          <w:szCs w:val="28"/>
        </w:rPr>
        <w:t>словили круг проблем</w:t>
      </w:r>
      <w:r>
        <w:rPr>
          <w:bCs/>
          <w:szCs w:val="28"/>
        </w:rPr>
        <w:t xml:space="preserve">, </w:t>
      </w:r>
      <w:r>
        <w:rPr>
          <w:szCs w:val="28"/>
        </w:rPr>
        <w:t>требующих</w:t>
      </w:r>
      <w:r>
        <w:rPr>
          <w:bCs/>
          <w:szCs w:val="28"/>
        </w:rPr>
        <w:t xml:space="preserve"> решения. В настоящее время в регионе </w:t>
      </w:r>
      <w:r>
        <w:rPr>
          <w:spacing w:val="6"/>
          <w:szCs w:val="28"/>
        </w:rPr>
        <w:t>не в полной мере сформирована и</w:t>
      </w:r>
      <w:r>
        <w:rPr>
          <w:spacing w:val="3"/>
          <w:szCs w:val="28"/>
        </w:rPr>
        <w:t>нфраструктура обр</w:t>
      </w:r>
      <w:r>
        <w:rPr>
          <w:spacing w:val="3"/>
          <w:szCs w:val="28"/>
        </w:rPr>
        <w:t>а</w:t>
      </w:r>
      <w:r>
        <w:rPr>
          <w:spacing w:val="3"/>
          <w:szCs w:val="28"/>
        </w:rPr>
        <w:t>зовательных учреждений для организации внеурочной деятельности учащи</w:t>
      </w:r>
      <w:r>
        <w:rPr>
          <w:spacing w:val="3"/>
          <w:szCs w:val="28"/>
        </w:rPr>
        <w:t>х</w:t>
      </w:r>
      <w:r>
        <w:rPr>
          <w:spacing w:val="3"/>
          <w:szCs w:val="28"/>
        </w:rPr>
        <w:t xml:space="preserve">ся во второй половине дня; </w:t>
      </w:r>
      <w:r>
        <w:rPr>
          <w:spacing w:val="6"/>
          <w:szCs w:val="28"/>
        </w:rPr>
        <w:t>не в полную мощь работает</w:t>
      </w:r>
      <w:r>
        <w:rPr>
          <w:spacing w:val="3"/>
          <w:szCs w:val="28"/>
        </w:rPr>
        <w:t xml:space="preserve"> система тьюторского (в том числе, дистанционного)</w:t>
      </w:r>
      <w:r>
        <w:rPr>
          <w:szCs w:val="28"/>
        </w:rPr>
        <w:t xml:space="preserve"> </w:t>
      </w:r>
      <w:r>
        <w:rPr>
          <w:spacing w:val="3"/>
          <w:szCs w:val="28"/>
        </w:rPr>
        <w:t>сопр</w:t>
      </w:r>
      <w:r>
        <w:rPr>
          <w:spacing w:val="3"/>
          <w:szCs w:val="28"/>
        </w:rPr>
        <w:t>о</w:t>
      </w:r>
      <w:r>
        <w:rPr>
          <w:spacing w:val="3"/>
          <w:szCs w:val="28"/>
        </w:rPr>
        <w:t>вождения</w:t>
      </w:r>
      <w:r>
        <w:rPr>
          <w:spacing w:val="4"/>
          <w:szCs w:val="28"/>
        </w:rPr>
        <w:t>, обеспечивающая поддержку</w:t>
      </w:r>
      <w:r>
        <w:rPr>
          <w:spacing w:val="3"/>
          <w:szCs w:val="28"/>
        </w:rPr>
        <w:t xml:space="preserve"> учителей </w:t>
      </w:r>
      <w:r>
        <w:rPr>
          <w:spacing w:val="3"/>
          <w:szCs w:val="28"/>
        </w:rPr>
        <w:lastRenderedPageBreak/>
        <w:t xml:space="preserve">начальной школы и учителей-предметников основной школы; </w:t>
      </w:r>
      <w:r>
        <w:rPr>
          <w:szCs w:val="28"/>
        </w:rPr>
        <w:t>недост</w:t>
      </w:r>
      <w:r>
        <w:rPr>
          <w:szCs w:val="28"/>
        </w:rPr>
        <w:t>а</w:t>
      </w:r>
      <w:r>
        <w:rPr>
          <w:szCs w:val="28"/>
        </w:rPr>
        <w:t xml:space="preserve">точно ведется </w:t>
      </w:r>
      <w:r>
        <w:rPr>
          <w:spacing w:val="3"/>
          <w:szCs w:val="28"/>
        </w:rPr>
        <w:t>научно-методическое сопровождение введения ФГОС в</w:t>
      </w:r>
      <w:r>
        <w:rPr>
          <w:szCs w:val="28"/>
        </w:rPr>
        <w:t xml:space="preserve"> учреждениях начального и среднего профессионал</w:t>
      </w:r>
      <w:r>
        <w:rPr>
          <w:szCs w:val="28"/>
        </w:rPr>
        <w:t>ь</w:t>
      </w:r>
      <w:r>
        <w:rPr>
          <w:szCs w:val="28"/>
        </w:rPr>
        <w:t>ного образования.</w:t>
      </w:r>
    </w:p>
    <w:p w:rsidR="0086321E" w:rsidRDefault="0086321E" w:rsidP="0086321E">
      <w:pPr>
        <w:pStyle w:val="af6"/>
        <w:spacing w:line="240" w:lineRule="auto"/>
        <w:rPr>
          <w:szCs w:val="28"/>
        </w:rPr>
      </w:pPr>
      <w:r>
        <w:rPr>
          <w:szCs w:val="28"/>
        </w:rPr>
        <w:t xml:space="preserve">Кроме того, </w:t>
      </w:r>
      <w:r>
        <w:rPr>
          <w:spacing w:val="3"/>
          <w:szCs w:val="28"/>
        </w:rPr>
        <w:t xml:space="preserve">требуют </w:t>
      </w:r>
      <w:r>
        <w:rPr>
          <w:szCs w:val="28"/>
        </w:rPr>
        <w:t>обновления содержание и технологии образов</w:t>
      </w:r>
      <w:r>
        <w:rPr>
          <w:szCs w:val="28"/>
        </w:rPr>
        <w:t>а</w:t>
      </w:r>
      <w:r>
        <w:rPr>
          <w:szCs w:val="28"/>
        </w:rPr>
        <w:t>ния, обеспечивающие компетентностное обучение; необходимо развитие в</w:t>
      </w:r>
      <w:r>
        <w:rPr>
          <w:szCs w:val="28"/>
        </w:rPr>
        <w:t>а</w:t>
      </w:r>
      <w:r>
        <w:rPr>
          <w:szCs w:val="28"/>
        </w:rPr>
        <w:t>риативности образовательных программ и адаптивности содержания школ</w:t>
      </w:r>
      <w:r>
        <w:rPr>
          <w:szCs w:val="28"/>
        </w:rPr>
        <w:t>ь</w:t>
      </w:r>
      <w:r>
        <w:rPr>
          <w:szCs w:val="28"/>
        </w:rPr>
        <w:t>ного образования к различным группам обучающихся (индивидуальные о</w:t>
      </w:r>
      <w:r>
        <w:rPr>
          <w:szCs w:val="28"/>
        </w:rPr>
        <w:t>б</w:t>
      </w:r>
      <w:r>
        <w:rPr>
          <w:szCs w:val="28"/>
        </w:rPr>
        <w:t>разовательные траектории); целесообразным становится модернизация структуры сети образовательных учреждений в соответствии с задачами и</w:t>
      </w:r>
      <w:r>
        <w:rPr>
          <w:szCs w:val="28"/>
        </w:rPr>
        <w:t>н</w:t>
      </w:r>
      <w:r>
        <w:rPr>
          <w:szCs w:val="28"/>
        </w:rPr>
        <w:t>новационного развития, дальнейшее совершенствование механизмов финансирования обр</w:t>
      </w:r>
      <w:r>
        <w:rPr>
          <w:szCs w:val="28"/>
        </w:rPr>
        <w:t>а</w:t>
      </w:r>
      <w:r>
        <w:rPr>
          <w:szCs w:val="28"/>
        </w:rPr>
        <w:t xml:space="preserve">зовательных учреждений и т.д. </w:t>
      </w:r>
    </w:p>
    <w:p w:rsidR="0086321E" w:rsidRDefault="0086321E" w:rsidP="0086321E">
      <w:pPr>
        <w:ind w:firstLine="709"/>
        <w:rPr>
          <w:spacing w:val="-2"/>
          <w:szCs w:val="28"/>
        </w:rPr>
      </w:pPr>
      <w:r>
        <w:rPr>
          <w:spacing w:val="-2"/>
          <w:szCs w:val="28"/>
        </w:rPr>
        <w:t>В области накоплен положительный опыт по развитию системы допо</w:t>
      </w:r>
      <w:r>
        <w:rPr>
          <w:spacing w:val="-2"/>
          <w:szCs w:val="28"/>
        </w:rPr>
        <w:t>л</w:t>
      </w:r>
      <w:r>
        <w:rPr>
          <w:spacing w:val="-2"/>
          <w:szCs w:val="28"/>
        </w:rPr>
        <w:t>нительного образования детей и молодежи, укреплению воспитательного п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тенциала образовательных учреждений региона. Ре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лизуются долгосрочные целевые программы в области духовно-нравственного, патриотического во</w:t>
      </w:r>
      <w:r>
        <w:rPr>
          <w:spacing w:val="-2"/>
          <w:szCs w:val="28"/>
        </w:rPr>
        <w:t>с</w:t>
      </w:r>
      <w:r>
        <w:rPr>
          <w:spacing w:val="-2"/>
          <w:szCs w:val="28"/>
        </w:rPr>
        <w:t>питания, профилактики негативных проявлений в подростковой среде. Создана многовариантная сеть дополнительного образования д</w:t>
      </w:r>
      <w:r>
        <w:rPr>
          <w:spacing w:val="-2"/>
          <w:szCs w:val="28"/>
        </w:rPr>
        <w:t>е</w:t>
      </w:r>
      <w:r>
        <w:rPr>
          <w:spacing w:val="-2"/>
          <w:szCs w:val="28"/>
        </w:rPr>
        <w:t>тей: действуют 111 подведомственных учреждений дополнительного образования детей, в которых занимается свыше 125 тыс. детей и подростков в во</w:t>
      </w:r>
      <w:r>
        <w:rPr>
          <w:spacing w:val="-2"/>
          <w:szCs w:val="28"/>
        </w:rPr>
        <w:t>з</w:t>
      </w:r>
      <w:r>
        <w:rPr>
          <w:spacing w:val="-2"/>
          <w:szCs w:val="28"/>
        </w:rPr>
        <w:t>расте от 5 до 18 лет (около 70 процентов от общего числа детей указанного возраста).  В области создано  более 600 детских общественных организ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ций, которыми охвачено около 130 тыс. детей. Активно развивается кадетское движение: действуют свыше 120 кадетских классов с охв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 xml:space="preserve">том около 2,5тыс. детей. 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Однако принимаемые меры не позволяют  изменить ситуацию в обла</w:t>
      </w:r>
      <w:r>
        <w:rPr>
          <w:szCs w:val="28"/>
        </w:rPr>
        <w:t>с</w:t>
      </w:r>
      <w:r>
        <w:rPr>
          <w:szCs w:val="28"/>
        </w:rPr>
        <w:t xml:space="preserve">ти воспитания коренным образом. </w:t>
      </w:r>
      <w:r>
        <w:rPr>
          <w:bCs/>
          <w:iCs/>
          <w:szCs w:val="28"/>
        </w:rPr>
        <w:t>С</w:t>
      </w:r>
      <w:r>
        <w:rPr>
          <w:szCs w:val="28"/>
        </w:rPr>
        <w:t>егодня наблюдается низкий уровень гр</w:t>
      </w:r>
      <w:r>
        <w:rPr>
          <w:szCs w:val="28"/>
        </w:rPr>
        <w:t>а</w:t>
      </w:r>
      <w:r>
        <w:rPr>
          <w:szCs w:val="28"/>
        </w:rPr>
        <w:t>жданского, патриотического самосознания и конструктивного общественн</w:t>
      </w:r>
      <w:r>
        <w:rPr>
          <w:szCs w:val="28"/>
        </w:rPr>
        <w:t>о</w:t>
      </w:r>
      <w:r>
        <w:rPr>
          <w:szCs w:val="28"/>
        </w:rPr>
        <w:t>го поведения. Требуют координации действия различных служб и в</w:t>
      </w:r>
      <w:r>
        <w:rPr>
          <w:szCs w:val="28"/>
        </w:rPr>
        <w:t>е</w:t>
      </w:r>
      <w:r>
        <w:rPr>
          <w:szCs w:val="28"/>
        </w:rPr>
        <w:t>домств, связанных с вопросами воспитания детей и учащейся молодежи. Недостато</w:t>
      </w:r>
      <w:r>
        <w:rPr>
          <w:szCs w:val="28"/>
        </w:rPr>
        <w:t>ч</w:t>
      </w:r>
      <w:r>
        <w:rPr>
          <w:szCs w:val="28"/>
        </w:rPr>
        <w:t>ная  материально-техническая база учреждений дополнительного образования детей: свыше 40 процентов учреждений  не имеют со</w:t>
      </w:r>
      <w:r>
        <w:rPr>
          <w:szCs w:val="28"/>
        </w:rPr>
        <w:t>б</w:t>
      </w:r>
      <w:r>
        <w:rPr>
          <w:szCs w:val="28"/>
        </w:rPr>
        <w:t>ственной базы и располагаются в приспособленных, арендуемых помещениях. Не в полной мере  учитываются интересы юных белгородцев, стремящихся осв</w:t>
      </w:r>
      <w:r>
        <w:rPr>
          <w:szCs w:val="28"/>
        </w:rPr>
        <w:t>о</w:t>
      </w:r>
      <w:r>
        <w:rPr>
          <w:szCs w:val="28"/>
        </w:rPr>
        <w:t>ить новые формы деятельности, популярные в детской и молодежной ср</w:t>
      </w:r>
      <w:r>
        <w:rPr>
          <w:szCs w:val="28"/>
        </w:rPr>
        <w:t>е</w:t>
      </w:r>
      <w:r>
        <w:rPr>
          <w:szCs w:val="28"/>
        </w:rPr>
        <w:t xml:space="preserve">де. 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Среди принятых мер по сохранению и укреплению  здоровья воспита</w:t>
      </w:r>
      <w:r>
        <w:rPr>
          <w:szCs w:val="28"/>
        </w:rPr>
        <w:t>н</w:t>
      </w:r>
      <w:r>
        <w:rPr>
          <w:szCs w:val="28"/>
        </w:rPr>
        <w:t>ников и обучающихся региона особенно значимыми стали увеличение до трех часов преподавания предмета «Физическая культура» во 2-11-х классах, реализация областных цел</w:t>
      </w:r>
      <w:r>
        <w:rPr>
          <w:szCs w:val="28"/>
        </w:rPr>
        <w:t>е</w:t>
      </w:r>
      <w:r>
        <w:rPr>
          <w:szCs w:val="28"/>
        </w:rPr>
        <w:t>вых программ «Школьное молоко» и «Школьный мед», оздоровление детей на базе местных здравниц. В результате системных мероприятий увеличился процент учащихся, отнесенных по состоянию зд</w:t>
      </w:r>
      <w:r>
        <w:rPr>
          <w:szCs w:val="28"/>
        </w:rPr>
        <w:t>о</w:t>
      </w:r>
      <w:r>
        <w:rPr>
          <w:szCs w:val="28"/>
        </w:rPr>
        <w:t>ровья к основной группе (2007 год –79,9 процента; 2008 год – 81,3 пр</w:t>
      </w:r>
      <w:r>
        <w:rPr>
          <w:szCs w:val="28"/>
        </w:rPr>
        <w:t>о</w:t>
      </w:r>
      <w:r>
        <w:rPr>
          <w:szCs w:val="28"/>
        </w:rPr>
        <w:t>цента; 2009 год – 86,2 процента), и уменьшился – к специальной медицинской группе (2007 год – 4,2 процента; 2008 год – 3,6 процента; 2009 год – 3,2 проце</w:t>
      </w:r>
      <w:r>
        <w:rPr>
          <w:szCs w:val="28"/>
        </w:rPr>
        <w:t>н</w:t>
      </w:r>
      <w:r>
        <w:rPr>
          <w:szCs w:val="28"/>
        </w:rPr>
        <w:t xml:space="preserve">та). </w:t>
      </w:r>
    </w:p>
    <w:p w:rsidR="0086321E" w:rsidRDefault="0086321E" w:rsidP="0086321E">
      <w:pPr>
        <w:tabs>
          <w:tab w:val="num" w:pos="360"/>
        </w:tabs>
        <w:ind w:firstLine="709"/>
        <w:rPr>
          <w:szCs w:val="28"/>
        </w:rPr>
      </w:pPr>
      <w:r>
        <w:rPr>
          <w:szCs w:val="28"/>
        </w:rPr>
        <w:t xml:space="preserve">В то же время в </w:t>
      </w:r>
      <w:r>
        <w:rPr>
          <w:color w:val="000000"/>
          <w:spacing w:val="3"/>
          <w:szCs w:val="28"/>
        </w:rPr>
        <w:t>сист</w:t>
      </w:r>
      <w:r>
        <w:rPr>
          <w:color w:val="000000"/>
          <w:spacing w:val="3"/>
          <w:szCs w:val="28"/>
        </w:rPr>
        <w:t>е</w:t>
      </w:r>
      <w:r>
        <w:rPr>
          <w:color w:val="000000"/>
          <w:spacing w:val="3"/>
          <w:szCs w:val="28"/>
        </w:rPr>
        <w:t xml:space="preserve">ме образования области по-прежнему актуальны вопросы формирования единой </w:t>
      </w:r>
      <w:r>
        <w:rPr>
          <w:iCs/>
          <w:color w:val="000000"/>
          <w:szCs w:val="28"/>
        </w:rPr>
        <w:t>здоровьесозидающей образовательной ср</w:t>
      </w:r>
      <w:r>
        <w:rPr>
          <w:iCs/>
          <w:color w:val="000000"/>
          <w:szCs w:val="28"/>
        </w:rPr>
        <w:t>е</w:t>
      </w:r>
      <w:r>
        <w:rPr>
          <w:iCs/>
          <w:color w:val="000000"/>
          <w:szCs w:val="28"/>
        </w:rPr>
        <w:t>ды,</w:t>
      </w:r>
      <w:r>
        <w:rPr>
          <w:color w:val="000000"/>
          <w:szCs w:val="28"/>
        </w:rPr>
        <w:t xml:space="preserve"> </w:t>
      </w:r>
      <w:r>
        <w:rPr>
          <w:szCs w:val="28"/>
        </w:rPr>
        <w:t>создания системы непрерывного обучения подрастающего поколения в области культуры здоровья, проведения мониторинга индивидуального</w:t>
      </w:r>
      <w:r>
        <w:rPr>
          <w:b/>
          <w:szCs w:val="28"/>
        </w:rPr>
        <w:t xml:space="preserve"> </w:t>
      </w:r>
      <w:r>
        <w:rPr>
          <w:szCs w:val="28"/>
        </w:rPr>
        <w:t>зд</w:t>
      </w:r>
      <w:r>
        <w:rPr>
          <w:szCs w:val="28"/>
        </w:rPr>
        <w:t>о</w:t>
      </w:r>
      <w:r>
        <w:rPr>
          <w:szCs w:val="28"/>
        </w:rPr>
        <w:t>ровья детей, а также целостной системы управления здоровьеориентированным образовательным пр</w:t>
      </w:r>
      <w:r>
        <w:rPr>
          <w:szCs w:val="28"/>
        </w:rPr>
        <w:t>о</w:t>
      </w:r>
      <w:r>
        <w:rPr>
          <w:szCs w:val="28"/>
        </w:rPr>
        <w:t>странством региона.</w:t>
      </w:r>
    </w:p>
    <w:p w:rsidR="0086321E" w:rsidRDefault="0086321E" w:rsidP="0086321E">
      <w:pPr>
        <w:shd w:val="clear" w:color="auto" w:fill="FFFFFF"/>
        <w:ind w:right="5" w:firstLine="709"/>
        <w:rPr>
          <w:szCs w:val="28"/>
        </w:rPr>
      </w:pPr>
      <w:r>
        <w:rPr>
          <w:spacing w:val="1"/>
          <w:szCs w:val="28"/>
        </w:rPr>
        <w:t xml:space="preserve">В области </w:t>
      </w:r>
      <w:r>
        <w:rPr>
          <w:szCs w:val="28"/>
        </w:rPr>
        <w:t>созданы необходимые условия для поэтапного перехода к качественно новому уровню образования на основе информационных техн</w:t>
      </w:r>
      <w:r>
        <w:rPr>
          <w:szCs w:val="28"/>
        </w:rPr>
        <w:t>о</w:t>
      </w:r>
      <w:r>
        <w:rPr>
          <w:szCs w:val="28"/>
        </w:rPr>
        <w:t xml:space="preserve">логий. </w:t>
      </w:r>
    </w:p>
    <w:p w:rsidR="0086321E" w:rsidRDefault="0086321E" w:rsidP="0086321E">
      <w:pPr>
        <w:shd w:val="clear" w:color="auto" w:fill="FFFFFF"/>
        <w:ind w:right="5" w:firstLine="709"/>
        <w:rPr>
          <w:spacing w:val="1"/>
          <w:szCs w:val="28"/>
        </w:rPr>
      </w:pPr>
      <w:r>
        <w:rPr>
          <w:szCs w:val="28"/>
        </w:rPr>
        <w:lastRenderedPageBreak/>
        <w:t>В</w:t>
      </w:r>
      <w:r>
        <w:rPr>
          <w:spacing w:val="1"/>
          <w:szCs w:val="28"/>
        </w:rPr>
        <w:t xml:space="preserve"> 2009-2010 учебном году компьютерной техникой были оснащены 100 процентов общеобразовательных учреждений области, 67 процентов дошкольных учреждений, 96,2 процента учреждений дополнительного обр</w:t>
      </w:r>
      <w:r>
        <w:rPr>
          <w:spacing w:val="1"/>
          <w:szCs w:val="28"/>
        </w:rPr>
        <w:t>а</w:t>
      </w:r>
      <w:r>
        <w:rPr>
          <w:spacing w:val="1"/>
          <w:szCs w:val="28"/>
        </w:rPr>
        <w:t>зования; в среднем на 1 компьютер приходится 11,7 учащегося; 100 проце</w:t>
      </w:r>
      <w:r>
        <w:rPr>
          <w:spacing w:val="1"/>
          <w:szCs w:val="28"/>
        </w:rPr>
        <w:t>н</w:t>
      </w:r>
      <w:r>
        <w:rPr>
          <w:spacing w:val="1"/>
          <w:szCs w:val="28"/>
        </w:rPr>
        <w:t>тов общеобразовательных учреждений области имеют неограниченный до</w:t>
      </w:r>
      <w:r>
        <w:rPr>
          <w:spacing w:val="1"/>
          <w:szCs w:val="28"/>
        </w:rPr>
        <w:t>с</w:t>
      </w:r>
      <w:r>
        <w:rPr>
          <w:spacing w:val="1"/>
          <w:szCs w:val="28"/>
        </w:rPr>
        <w:t>туп к сети Интернет на скорости 128 Кбит/с; 28 процентов школ имеют десять и более автоматизированных раб</w:t>
      </w:r>
      <w:r>
        <w:rPr>
          <w:spacing w:val="1"/>
          <w:szCs w:val="28"/>
        </w:rPr>
        <w:t>о</w:t>
      </w:r>
      <w:r>
        <w:rPr>
          <w:spacing w:val="1"/>
          <w:szCs w:val="28"/>
        </w:rPr>
        <w:t>чих мест (71,1 процента - городские, 19,2 процента - сельские); 37,4 процента школ имеют школьную локальную компьютерную сеть (79,8 процента - г</w:t>
      </w:r>
      <w:r>
        <w:rPr>
          <w:spacing w:val="1"/>
          <w:szCs w:val="28"/>
        </w:rPr>
        <w:t>о</w:t>
      </w:r>
      <w:r>
        <w:rPr>
          <w:spacing w:val="1"/>
          <w:szCs w:val="28"/>
        </w:rPr>
        <w:t>родские, 28,7 процента - сельские); 100 процентов муниципальных органов управления образования и общео</w:t>
      </w:r>
      <w:r>
        <w:rPr>
          <w:spacing w:val="1"/>
          <w:szCs w:val="28"/>
        </w:rPr>
        <w:t>б</w:t>
      </w:r>
      <w:r>
        <w:rPr>
          <w:spacing w:val="1"/>
          <w:szCs w:val="28"/>
        </w:rPr>
        <w:t>разовательных учреждений области используют электронный документ</w:t>
      </w:r>
      <w:r>
        <w:rPr>
          <w:spacing w:val="1"/>
          <w:szCs w:val="28"/>
        </w:rPr>
        <w:t>о</w:t>
      </w:r>
      <w:r>
        <w:rPr>
          <w:spacing w:val="1"/>
          <w:szCs w:val="28"/>
        </w:rPr>
        <w:t>оборот. В области функционирует центр дистанционного обучения д</w:t>
      </w:r>
      <w:r>
        <w:rPr>
          <w:spacing w:val="1"/>
          <w:szCs w:val="28"/>
        </w:rPr>
        <w:t>е</w:t>
      </w:r>
      <w:r>
        <w:rPr>
          <w:spacing w:val="1"/>
          <w:szCs w:val="28"/>
        </w:rPr>
        <w:t xml:space="preserve">тей-инвалидов. </w:t>
      </w:r>
    </w:p>
    <w:p w:rsidR="0086321E" w:rsidRDefault="0086321E" w:rsidP="0086321E">
      <w:pPr>
        <w:shd w:val="clear" w:color="auto" w:fill="FFFFFF"/>
        <w:ind w:right="5" w:firstLine="709"/>
        <w:rPr>
          <w:spacing w:val="1"/>
          <w:szCs w:val="28"/>
        </w:rPr>
      </w:pPr>
      <w:r>
        <w:rPr>
          <w:spacing w:val="1"/>
          <w:szCs w:val="28"/>
        </w:rPr>
        <w:t>Несмотря на положительные тенденции в фо</w:t>
      </w:r>
      <w:r>
        <w:rPr>
          <w:spacing w:val="1"/>
          <w:szCs w:val="28"/>
        </w:rPr>
        <w:t>р</w:t>
      </w:r>
      <w:r>
        <w:rPr>
          <w:spacing w:val="1"/>
          <w:szCs w:val="28"/>
        </w:rPr>
        <w:t>мировании региональной информационной образ</w:t>
      </w:r>
      <w:r>
        <w:rPr>
          <w:spacing w:val="1"/>
          <w:szCs w:val="28"/>
        </w:rPr>
        <w:t>о</w:t>
      </w:r>
      <w:r>
        <w:rPr>
          <w:spacing w:val="1"/>
          <w:szCs w:val="28"/>
        </w:rPr>
        <w:t>вательной среды,</w:t>
      </w:r>
      <w:r w:rsidRPr="000601B8">
        <w:rPr>
          <w:spacing w:val="1"/>
          <w:szCs w:val="28"/>
        </w:rPr>
        <w:t xml:space="preserve"> </w:t>
      </w:r>
      <w:r>
        <w:rPr>
          <w:spacing w:val="1"/>
          <w:szCs w:val="28"/>
        </w:rPr>
        <w:t>в системе образования остается ряд нерешенных проблем: незначительное число образовательных учрежд</w:t>
      </w:r>
      <w:r>
        <w:rPr>
          <w:spacing w:val="1"/>
          <w:szCs w:val="28"/>
        </w:rPr>
        <w:t>е</w:t>
      </w:r>
      <w:r>
        <w:rPr>
          <w:spacing w:val="1"/>
          <w:szCs w:val="28"/>
        </w:rPr>
        <w:t>ний области имеет доступ к сети Интернет со скоростью доступа не ниже 512 Кбит/с; не более 50 процентов персональных компьютеров общеобраз</w:t>
      </w:r>
      <w:r>
        <w:rPr>
          <w:spacing w:val="1"/>
          <w:szCs w:val="28"/>
        </w:rPr>
        <w:t>о</w:t>
      </w:r>
      <w:r>
        <w:rPr>
          <w:spacing w:val="1"/>
          <w:szCs w:val="28"/>
        </w:rPr>
        <w:t>вательных учреждений снабжены пакетом свободного программного обеспечения; далеки от совершенс</w:t>
      </w:r>
      <w:r>
        <w:rPr>
          <w:spacing w:val="1"/>
          <w:szCs w:val="28"/>
        </w:rPr>
        <w:t>т</w:t>
      </w:r>
      <w:r>
        <w:rPr>
          <w:spacing w:val="1"/>
          <w:szCs w:val="28"/>
        </w:rPr>
        <w:t>ва условия для обучения детей-инвалидов в дистанционной форме; не внедрена в полной мере автоматизированная си</w:t>
      </w:r>
      <w:r>
        <w:rPr>
          <w:spacing w:val="1"/>
          <w:szCs w:val="28"/>
        </w:rPr>
        <w:t>с</w:t>
      </w:r>
      <w:r>
        <w:rPr>
          <w:spacing w:val="1"/>
          <w:szCs w:val="28"/>
        </w:rPr>
        <w:t>тема управления образовательным процессом (электронный дневник, эле</w:t>
      </w:r>
      <w:r>
        <w:rPr>
          <w:spacing w:val="1"/>
          <w:szCs w:val="28"/>
        </w:rPr>
        <w:t>к</w:t>
      </w:r>
      <w:r>
        <w:rPr>
          <w:spacing w:val="1"/>
          <w:szCs w:val="28"/>
        </w:rPr>
        <w:t>тронный журнал успеваемости) и т.д.</w:t>
      </w:r>
    </w:p>
    <w:p w:rsidR="0086321E" w:rsidRDefault="0086321E" w:rsidP="0086321E">
      <w:pPr>
        <w:ind w:right="147" w:firstLine="709"/>
        <w:rPr>
          <w:szCs w:val="28"/>
        </w:rPr>
      </w:pPr>
      <w:r>
        <w:rPr>
          <w:szCs w:val="28"/>
        </w:rPr>
        <w:t>В области сложились отдельные организационные структуры, мех</w:t>
      </w:r>
      <w:r>
        <w:rPr>
          <w:szCs w:val="28"/>
        </w:rPr>
        <w:t>а</w:t>
      </w:r>
      <w:r>
        <w:rPr>
          <w:szCs w:val="28"/>
        </w:rPr>
        <w:t>низмы и процедуры региональной системы оценки качества образования, которые методологически соответствуют общероссийской си</w:t>
      </w:r>
      <w:r>
        <w:rPr>
          <w:szCs w:val="28"/>
        </w:rPr>
        <w:t>с</w:t>
      </w:r>
      <w:r>
        <w:rPr>
          <w:szCs w:val="28"/>
        </w:rPr>
        <w:t>теме оценки качества образования. Выстраивается многоуровневая автомат</w:t>
      </w:r>
      <w:r>
        <w:rPr>
          <w:szCs w:val="28"/>
        </w:rPr>
        <w:t>и</w:t>
      </w:r>
      <w:r>
        <w:rPr>
          <w:szCs w:val="28"/>
        </w:rPr>
        <w:t>зированная информационно-аналитическая система  на основе ЭМОУ (электронный мониторинг образовательных учреждений), позволяющая осуществлять персонифицированный учет учащихся, их учебных достижений, сбор и о</w:t>
      </w:r>
      <w:r>
        <w:rPr>
          <w:szCs w:val="28"/>
        </w:rPr>
        <w:t>б</w:t>
      </w:r>
      <w:r>
        <w:rPr>
          <w:szCs w:val="28"/>
        </w:rPr>
        <w:t>работку данных для расчета основных показателей эффективности работы образовательных учреждений и системы образ</w:t>
      </w:r>
      <w:r>
        <w:rPr>
          <w:szCs w:val="28"/>
        </w:rPr>
        <w:t>о</w:t>
      </w:r>
      <w:r>
        <w:rPr>
          <w:szCs w:val="28"/>
        </w:rPr>
        <w:t>вания в целом. С 2007 года функционирует Белгородский региональный центр оценки качества образ</w:t>
      </w:r>
      <w:r>
        <w:rPr>
          <w:szCs w:val="28"/>
        </w:rPr>
        <w:t>о</w:t>
      </w:r>
      <w:r>
        <w:rPr>
          <w:szCs w:val="28"/>
        </w:rPr>
        <w:t>вания. В 2009 году во всех муниципальных образованиях области созданы соответствующие муниц</w:t>
      </w:r>
      <w:r>
        <w:rPr>
          <w:szCs w:val="28"/>
        </w:rPr>
        <w:t>и</w:t>
      </w:r>
      <w:r>
        <w:rPr>
          <w:szCs w:val="28"/>
        </w:rPr>
        <w:t xml:space="preserve">пальные центры оценки качества образования. </w:t>
      </w:r>
      <w:r>
        <w:rPr>
          <w:rFonts w:ascii="TimesNewRoman" w:hAnsi="TimesNewRoman" w:cs="TimesNewRoman"/>
          <w:szCs w:val="28"/>
        </w:rPr>
        <w:t>В школах области используется независимая оценка учебных достижений обучающихся в форме внешнего (независимого) тест</w:t>
      </w:r>
      <w:r>
        <w:rPr>
          <w:rFonts w:ascii="TimesNewRoman" w:hAnsi="TimesNewRoman" w:cs="TimesNewRoman"/>
          <w:szCs w:val="28"/>
        </w:rPr>
        <w:t>и</w:t>
      </w:r>
      <w:r>
        <w:rPr>
          <w:rFonts w:ascii="TimesNewRoman" w:hAnsi="TimesNewRoman" w:cs="TimesNewRoman"/>
          <w:szCs w:val="28"/>
        </w:rPr>
        <w:t>рования.</w:t>
      </w:r>
      <w:r>
        <w:rPr>
          <w:szCs w:val="28"/>
        </w:rPr>
        <w:t xml:space="preserve"> Кроме того, область участвует в Международных исследованиях </w:t>
      </w:r>
      <w:r>
        <w:rPr>
          <w:szCs w:val="28"/>
          <w:lang w:val="en-US"/>
        </w:rPr>
        <w:t>ICCS</w:t>
      </w:r>
      <w:r>
        <w:rPr>
          <w:szCs w:val="28"/>
        </w:rPr>
        <w:t xml:space="preserve"> и TIMSS. Разр</w:t>
      </w:r>
      <w:r>
        <w:rPr>
          <w:szCs w:val="28"/>
        </w:rPr>
        <w:t>а</w:t>
      </w:r>
      <w:r>
        <w:rPr>
          <w:szCs w:val="28"/>
        </w:rPr>
        <w:t>ботана модель аттестации руководящих и педагогических работников, о</w:t>
      </w:r>
      <w:r>
        <w:rPr>
          <w:szCs w:val="28"/>
        </w:rPr>
        <w:t>с</w:t>
      </w:r>
      <w:r>
        <w:rPr>
          <w:szCs w:val="28"/>
        </w:rPr>
        <w:t>нованная на компетентностном подходе, ориентированная на новую сист</w:t>
      </w:r>
      <w:r>
        <w:rPr>
          <w:szCs w:val="28"/>
        </w:rPr>
        <w:t>е</w:t>
      </w:r>
      <w:r>
        <w:rPr>
          <w:szCs w:val="28"/>
        </w:rPr>
        <w:t xml:space="preserve">му оплаты труда работников образования. </w:t>
      </w:r>
    </w:p>
    <w:p w:rsidR="0086321E" w:rsidRDefault="0086321E" w:rsidP="0086321E">
      <w:pPr>
        <w:pStyle w:val="af6"/>
        <w:spacing w:line="240" w:lineRule="auto"/>
        <w:rPr>
          <w:szCs w:val="28"/>
        </w:rPr>
      </w:pPr>
      <w:r>
        <w:rPr>
          <w:color w:val="000000"/>
          <w:szCs w:val="28"/>
        </w:rPr>
        <w:t xml:space="preserve">Тем не менее, на сегодняшний день </w:t>
      </w:r>
      <w:r>
        <w:rPr>
          <w:szCs w:val="28"/>
        </w:rPr>
        <w:t>отсутствует информационная м</w:t>
      </w:r>
      <w:r>
        <w:rPr>
          <w:szCs w:val="28"/>
        </w:rPr>
        <w:t>о</w:t>
      </w:r>
      <w:r>
        <w:rPr>
          <w:szCs w:val="28"/>
        </w:rPr>
        <w:t>дель качества образования, консолидирующая информацию по актуальным направлениям системы обр</w:t>
      </w:r>
      <w:r>
        <w:rPr>
          <w:szCs w:val="28"/>
        </w:rPr>
        <w:t>а</w:t>
      </w:r>
      <w:r>
        <w:rPr>
          <w:szCs w:val="28"/>
        </w:rPr>
        <w:t>зования; не сформированы стандарты публичной отчетности о различных аспектах деятельности образовательных учрежд</w:t>
      </w:r>
      <w:r>
        <w:rPr>
          <w:szCs w:val="28"/>
        </w:rPr>
        <w:t>е</w:t>
      </w:r>
      <w:r>
        <w:rPr>
          <w:szCs w:val="28"/>
        </w:rPr>
        <w:t xml:space="preserve">ний, </w:t>
      </w:r>
      <w:r>
        <w:rPr>
          <w:color w:val="000000"/>
          <w:szCs w:val="28"/>
        </w:rPr>
        <w:t xml:space="preserve">отсутствуют </w:t>
      </w:r>
      <w:r>
        <w:rPr>
          <w:szCs w:val="28"/>
        </w:rPr>
        <w:t xml:space="preserve">единые критерии и диагностический инструментарий оценки качества образования; </w:t>
      </w:r>
      <w:r>
        <w:rPr>
          <w:color w:val="000000"/>
          <w:szCs w:val="28"/>
        </w:rPr>
        <w:t xml:space="preserve">необходимо </w:t>
      </w:r>
      <w:r>
        <w:rPr>
          <w:szCs w:val="28"/>
        </w:rPr>
        <w:t>повсеместное внедрение объе</w:t>
      </w:r>
      <w:r>
        <w:rPr>
          <w:szCs w:val="28"/>
        </w:rPr>
        <w:t>к</w:t>
      </w:r>
      <w:r>
        <w:rPr>
          <w:szCs w:val="28"/>
        </w:rPr>
        <w:t xml:space="preserve">тивной системы оценки внеучебных достижений обучающихся; 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ществует необходимость </w:t>
      </w:r>
      <w:r>
        <w:rPr>
          <w:szCs w:val="28"/>
        </w:rPr>
        <w:t>совершенствования механизмов участия потребителей и о</w:t>
      </w:r>
      <w:r>
        <w:rPr>
          <w:szCs w:val="28"/>
        </w:rPr>
        <w:t>б</w:t>
      </w:r>
      <w:r>
        <w:rPr>
          <w:szCs w:val="28"/>
        </w:rPr>
        <w:t>щественных институтов в контроле и оценке качества образов</w:t>
      </w:r>
      <w:r>
        <w:rPr>
          <w:szCs w:val="28"/>
        </w:rPr>
        <w:t>а</w:t>
      </w:r>
      <w:r>
        <w:rPr>
          <w:szCs w:val="28"/>
        </w:rPr>
        <w:t>ния и т.д.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 модернизации образования региона требует профессиональной и социальной состоятельности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руководящих кадров образовательных учреждений. В настоящее время в системе общего образования области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тают 27185 работников, из которых: 1751 человек – руководящие работники; 14945 человек –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работники (в том числе 12242 учителя); 1571 человек – учебно-вспомогательный персонал; 8918 человек – обслуживающий персонал. 6834 педагога (45,7 процента) трудятся в сельских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лах, 8111 (54,3 процента) – в городских.</w:t>
      </w:r>
    </w:p>
    <w:p w:rsidR="0086321E" w:rsidRDefault="0086321E" w:rsidP="0086321E">
      <w:pPr>
        <w:ind w:firstLine="709"/>
        <w:rPr>
          <w:szCs w:val="28"/>
        </w:rPr>
      </w:pPr>
      <w:r w:rsidRPr="00BD33D8">
        <w:rPr>
          <w:szCs w:val="28"/>
        </w:rPr>
        <w:t>В последние годы в области наблюдается уменьшение количества уч</w:t>
      </w:r>
      <w:r w:rsidRPr="00BD33D8">
        <w:rPr>
          <w:szCs w:val="28"/>
        </w:rPr>
        <w:t>и</w:t>
      </w:r>
      <w:r w:rsidRPr="00BD33D8">
        <w:rPr>
          <w:szCs w:val="28"/>
        </w:rPr>
        <w:t>телей: в общеобразовательных учреждениях области работают 12242 учит</w:t>
      </w:r>
      <w:r w:rsidRPr="00BD33D8">
        <w:rPr>
          <w:szCs w:val="28"/>
        </w:rPr>
        <w:t>е</w:t>
      </w:r>
      <w:r w:rsidRPr="00BD33D8">
        <w:rPr>
          <w:szCs w:val="28"/>
        </w:rPr>
        <w:t>ля, что на 1309 человек меньше, чем в 2008 году, в том числе городских уч</w:t>
      </w:r>
      <w:r w:rsidRPr="00BD33D8">
        <w:rPr>
          <w:szCs w:val="28"/>
        </w:rPr>
        <w:t>и</w:t>
      </w:r>
      <w:r w:rsidRPr="00BD33D8">
        <w:rPr>
          <w:szCs w:val="28"/>
        </w:rPr>
        <w:t>телей - 6476 человек, что на 406 меньше по сравнению с прошлым годом, сельских учителей- 5766 учителей, что меньше на 903 человека. О</w:t>
      </w:r>
      <w:r>
        <w:rPr>
          <w:szCs w:val="28"/>
        </w:rPr>
        <w:t>собенно остро стоит кадровая проблема учре</w:t>
      </w:r>
      <w:r>
        <w:rPr>
          <w:szCs w:val="28"/>
        </w:rPr>
        <w:t>ж</w:t>
      </w:r>
      <w:r>
        <w:rPr>
          <w:szCs w:val="28"/>
        </w:rPr>
        <w:t>дений НПО и СПО: более 60 процентов преподавателей и мастеров производс</w:t>
      </w:r>
      <w:r>
        <w:rPr>
          <w:szCs w:val="28"/>
        </w:rPr>
        <w:t>т</w:t>
      </w:r>
      <w:r>
        <w:rPr>
          <w:szCs w:val="28"/>
        </w:rPr>
        <w:t>венного обучения работают в системе начального профессионального образования более 20 лет. 31,2 процента преподавателей учреждений СПО и высшего профессионального образования (д</w:t>
      </w:r>
      <w:r>
        <w:rPr>
          <w:szCs w:val="28"/>
        </w:rPr>
        <w:t>а</w:t>
      </w:r>
      <w:r>
        <w:rPr>
          <w:szCs w:val="28"/>
        </w:rPr>
        <w:t>лее – ВПО) старше 50 лет.</w:t>
      </w:r>
    </w:p>
    <w:p w:rsidR="0086321E" w:rsidRDefault="0086321E" w:rsidP="0086321E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6C8B">
        <w:rPr>
          <w:rFonts w:ascii="Times New Roman" w:hAnsi="Times New Roman" w:cs="Times New Roman"/>
          <w:color w:val="auto"/>
          <w:sz w:val="28"/>
          <w:szCs w:val="28"/>
        </w:rPr>
        <w:t>Дальнейшее развитие кадровой политики в сфере образования с учетом потребностей общества требует минимизации сущес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вующего разрыва в уровне образования городских и сельских учителей; преодоление тенде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ции увеличения численности руководящих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пенсионного и предпенсионного возраста;</w:t>
      </w:r>
      <w:r w:rsidRPr="00116C8B">
        <w:rPr>
          <w:color w:val="auto"/>
          <w:sz w:val="28"/>
          <w:szCs w:val="28"/>
        </w:rPr>
        <w:t xml:space="preserve"> 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повышения степени</w:t>
      </w:r>
      <w:r w:rsidRPr="00116C8B">
        <w:rPr>
          <w:color w:val="auto"/>
          <w:sz w:val="28"/>
          <w:szCs w:val="28"/>
        </w:rPr>
        <w:t xml:space="preserve"> </w:t>
      </w:r>
      <w:r w:rsidRPr="00116C8B"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количества  выпускников с педагогич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скими специальностями потребности образовательных учреждений, создания четко отлаженной системы труд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устройства выпускников учреждений ВПО; преодоления тенденции недо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таточной социальной поддержки педагогов и т.д.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В целях реализации единой стратегии подготовки, повышения квал</w:t>
      </w:r>
      <w:r>
        <w:rPr>
          <w:szCs w:val="28"/>
        </w:rPr>
        <w:t>и</w:t>
      </w:r>
      <w:r>
        <w:rPr>
          <w:szCs w:val="28"/>
        </w:rPr>
        <w:t>фикации и переподготовки педагогических и руководящих кадров для обр</w:t>
      </w:r>
      <w:r>
        <w:rPr>
          <w:szCs w:val="28"/>
        </w:rPr>
        <w:t>а</w:t>
      </w:r>
      <w:r>
        <w:rPr>
          <w:szCs w:val="28"/>
        </w:rPr>
        <w:t>зовательных учреждений о</w:t>
      </w:r>
      <w:r>
        <w:rPr>
          <w:szCs w:val="28"/>
        </w:rPr>
        <w:t>б</w:t>
      </w:r>
      <w:r>
        <w:rPr>
          <w:szCs w:val="28"/>
        </w:rPr>
        <w:t>ласти функционирует ГОУ ДПО «Белгородский региональный институт повышения квалификации и профессиональной п</w:t>
      </w:r>
      <w:r>
        <w:rPr>
          <w:szCs w:val="28"/>
        </w:rPr>
        <w:t>е</w:t>
      </w:r>
      <w:r>
        <w:rPr>
          <w:szCs w:val="28"/>
        </w:rPr>
        <w:t>реподготовки специалистов». В институте реализуются почти 170 учебных пр</w:t>
      </w:r>
      <w:r>
        <w:rPr>
          <w:szCs w:val="28"/>
        </w:rPr>
        <w:t>о</w:t>
      </w:r>
      <w:r>
        <w:rPr>
          <w:szCs w:val="28"/>
        </w:rPr>
        <w:t>грамм курсов по 65 направлениям, что позволяет охватить все категории педагогических работников, включая работников ДОУ, учреждений НПО, ссузов, детских домов, школ-интернатов и другие категории. На сегодняшний день в регионе существуют и развиваются различные формы распространения передового педагогического опыта, за последние н</w:t>
      </w:r>
      <w:r>
        <w:rPr>
          <w:szCs w:val="28"/>
        </w:rPr>
        <w:t>е</w:t>
      </w:r>
      <w:r>
        <w:rPr>
          <w:szCs w:val="28"/>
        </w:rPr>
        <w:t>сколько лет в банке ГОУ ДПО «Белгородский региональный институт повышения квал</w:t>
      </w:r>
      <w:r>
        <w:rPr>
          <w:szCs w:val="28"/>
        </w:rPr>
        <w:t>и</w:t>
      </w:r>
      <w:r>
        <w:rPr>
          <w:szCs w:val="28"/>
        </w:rPr>
        <w:t>фикации и профессиональной переподготовки специалистов» было размещ</w:t>
      </w:r>
      <w:r>
        <w:rPr>
          <w:szCs w:val="28"/>
        </w:rPr>
        <w:t>е</w:t>
      </w:r>
      <w:r>
        <w:rPr>
          <w:szCs w:val="28"/>
        </w:rPr>
        <w:t>но 423 опыта. В федеральный банк данных (Инфотека) за 4 года отправлено 32 опыта</w:t>
      </w:r>
      <w:r>
        <w:rPr>
          <w:bCs/>
          <w:szCs w:val="28"/>
        </w:rPr>
        <w:t>. В системе тиражируются ра</w:t>
      </w:r>
      <w:r>
        <w:rPr>
          <w:bCs/>
          <w:szCs w:val="28"/>
        </w:rPr>
        <w:t>з</w:t>
      </w:r>
      <w:r>
        <w:rPr>
          <w:bCs/>
          <w:szCs w:val="28"/>
        </w:rPr>
        <w:t xml:space="preserve">работки </w:t>
      </w:r>
      <w:r>
        <w:rPr>
          <w:szCs w:val="28"/>
        </w:rPr>
        <w:t>лучших уроков победителей ПНПО (из 333 представлено 228 разраб</w:t>
      </w:r>
      <w:r>
        <w:rPr>
          <w:szCs w:val="28"/>
        </w:rPr>
        <w:t>о</w:t>
      </w:r>
      <w:r>
        <w:rPr>
          <w:szCs w:val="28"/>
        </w:rPr>
        <w:t xml:space="preserve">ток). </w:t>
      </w:r>
    </w:p>
    <w:p w:rsidR="0086321E" w:rsidRDefault="0086321E" w:rsidP="0086321E">
      <w:pPr>
        <w:pStyle w:val="af6"/>
        <w:spacing w:line="240" w:lineRule="auto"/>
        <w:rPr>
          <w:szCs w:val="28"/>
        </w:rPr>
      </w:pPr>
      <w:r>
        <w:rPr>
          <w:szCs w:val="28"/>
        </w:rPr>
        <w:t>Вместе с тем в сфере дополнительного профе</w:t>
      </w:r>
      <w:r>
        <w:rPr>
          <w:szCs w:val="28"/>
        </w:rPr>
        <w:t>с</w:t>
      </w:r>
      <w:r>
        <w:rPr>
          <w:szCs w:val="28"/>
        </w:rPr>
        <w:t>сионального образования региона сохраняется ряд проблем, в частности о</w:t>
      </w:r>
      <w:r>
        <w:rPr>
          <w:szCs w:val="28"/>
        </w:rPr>
        <w:t>т</w:t>
      </w:r>
      <w:r>
        <w:rPr>
          <w:szCs w:val="28"/>
        </w:rPr>
        <w:t>сутствует система внешней независимой сертификации профессиональных квалификаций и система по</w:t>
      </w:r>
      <w:r>
        <w:rPr>
          <w:szCs w:val="28"/>
        </w:rPr>
        <w:t>д</w:t>
      </w:r>
      <w:r>
        <w:rPr>
          <w:szCs w:val="28"/>
        </w:rPr>
        <w:t>держки организаций, предоставляющих качественные услуги непрерывного профессионального обр</w:t>
      </w:r>
      <w:r>
        <w:rPr>
          <w:szCs w:val="28"/>
        </w:rPr>
        <w:t>а</w:t>
      </w:r>
      <w:r>
        <w:rPr>
          <w:szCs w:val="28"/>
        </w:rPr>
        <w:t>зования; не сформированы действенные финансово-экономические механизмы переподготовки кадров, ориентированные на р</w:t>
      </w:r>
      <w:r>
        <w:rPr>
          <w:szCs w:val="28"/>
        </w:rPr>
        <w:t>е</w:t>
      </w:r>
      <w:r>
        <w:rPr>
          <w:szCs w:val="28"/>
        </w:rPr>
        <w:t xml:space="preserve">шение новых </w:t>
      </w:r>
      <w:r>
        <w:rPr>
          <w:szCs w:val="28"/>
        </w:rPr>
        <w:lastRenderedPageBreak/>
        <w:t>образовательных задач; наблюдается недостаток кадров, обл</w:t>
      </w:r>
      <w:r>
        <w:rPr>
          <w:szCs w:val="28"/>
        </w:rPr>
        <w:t>а</w:t>
      </w:r>
      <w:r>
        <w:rPr>
          <w:szCs w:val="28"/>
        </w:rPr>
        <w:t xml:space="preserve">дающих профессиональной готовностью к деятельности в образовательных учреждениях различного типа; сохраняется бессистемность и формальность работы по распространению инновационного опыта </w:t>
      </w:r>
      <w:r>
        <w:rPr>
          <w:bCs/>
          <w:iCs/>
          <w:szCs w:val="28"/>
        </w:rPr>
        <w:t>педагогов, образов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тельных учреждений разных типов и видов, методических служб разных уровней</w:t>
      </w:r>
      <w:r>
        <w:rPr>
          <w:szCs w:val="28"/>
        </w:rPr>
        <w:t>; несовершенство системы</w:t>
      </w:r>
      <w:r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>научно-методического сопровождения образовательных учреждений, пед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гогов и т.д.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сформирована система развития одаренных детей,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чающая сеть из 50 инновационных общеобразовательных учреждений: 11 гимназий, 8 лицеев, 31 общеобразовательной школы с углублённым изучен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предметов. В 2010 </w:t>
      </w:r>
      <w:r w:rsidRPr="00AF6307">
        <w:rPr>
          <w:rFonts w:ascii="Times New Roman" w:hAnsi="Times New Roman" w:cs="Times New Roman"/>
          <w:sz w:val="28"/>
          <w:szCs w:val="28"/>
        </w:rPr>
        <w:t>году 29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области стали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дителями и призерами всероссийской олимпиады школьников по общеобразовательным предметам. Растет конкурентоспособность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 области и на международном уровне. В 2009 году – победа в международной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пиаде по математике, бронзовая медаль на международной олимпиаде по астрономии, в 2010 году на 44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Менделеевской олимпиаде по химии  бронзовая медаль. В 2009 году 81 обучающийся стал лауреатом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для поддержки талантливой молодёжи в рамках реализации приорите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национального проекта «Образование». Высокий уровень организации олимпиад и наличие необходимой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базы позволяют на протяжении 8 лет проводить в Белгородской области всероссийские олимпиады школьников по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ным предметам. 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Вместе с тем требует совершенствования сист</w:t>
      </w:r>
      <w:r>
        <w:rPr>
          <w:szCs w:val="28"/>
        </w:rPr>
        <w:t>е</w:t>
      </w:r>
      <w:r>
        <w:rPr>
          <w:szCs w:val="28"/>
        </w:rPr>
        <w:t>ма психолого-педагогической диагност</w:t>
      </w:r>
      <w:r>
        <w:rPr>
          <w:szCs w:val="28"/>
        </w:rPr>
        <w:t>и</w:t>
      </w:r>
      <w:r>
        <w:rPr>
          <w:szCs w:val="28"/>
        </w:rPr>
        <w:t>ки детской одаренности, выявления и дальнейшего сопровождения развития одаренных детей с испол</w:t>
      </w:r>
      <w:r>
        <w:rPr>
          <w:szCs w:val="28"/>
        </w:rPr>
        <w:t>ь</w:t>
      </w:r>
      <w:r>
        <w:rPr>
          <w:szCs w:val="28"/>
        </w:rPr>
        <w:t>зованием научно-педагогического потенциала профессорско-преподавательского состава в</w:t>
      </w:r>
      <w:r>
        <w:rPr>
          <w:szCs w:val="28"/>
        </w:rPr>
        <w:t>у</w:t>
      </w:r>
      <w:r>
        <w:rPr>
          <w:szCs w:val="28"/>
        </w:rPr>
        <w:t>зов.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основой решения б</w:t>
      </w:r>
      <w:r>
        <w:rPr>
          <w:rFonts w:ascii="Times New Roman" w:hAnsi="Times New Roman" w:cs="Times New Roman"/>
          <w:color w:val="000000"/>
          <w:sz w:val="28"/>
          <w:szCs w:val="28"/>
        </w:rPr>
        <w:t>ольшинства указанных проблем,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региональной политики в сфере образования должна стать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срочная целевая программа «Развитие образования Белгородской области на 2011 - 2015 годы», обеспечивающая продолжение модернизации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образования, направленность,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и контроль инвест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рования государственных средств в систему образования, </w:t>
      </w:r>
      <w:r>
        <w:rPr>
          <w:rFonts w:ascii="Times New Roman" w:hAnsi="Times New Roman" w:cs="Times New Roman"/>
          <w:sz w:val="28"/>
          <w:szCs w:val="28"/>
        </w:rPr>
        <w:t>объединение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лий субъектов системы и необходимые ресурсы для достижения главной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образования региона: повышение доступности качественного образования,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требованиям инновационного развития экономики, современным потребностям граждан Бе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городчины.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Достижение указанной цели в системе регионального образования во</w:t>
      </w:r>
      <w:r>
        <w:rPr>
          <w:szCs w:val="28"/>
        </w:rPr>
        <w:t>з</w:t>
      </w:r>
      <w:r>
        <w:rPr>
          <w:szCs w:val="28"/>
        </w:rPr>
        <w:t>можно через использование программно-целевого м</w:t>
      </w:r>
      <w:r>
        <w:rPr>
          <w:szCs w:val="28"/>
        </w:rPr>
        <w:t>е</w:t>
      </w:r>
      <w:r>
        <w:rPr>
          <w:szCs w:val="28"/>
        </w:rPr>
        <w:t>тода, что предполагает проведение мероприятий областного масштаба, осуществление межведомс</w:t>
      </w:r>
      <w:r>
        <w:rPr>
          <w:szCs w:val="28"/>
        </w:rPr>
        <w:t>т</w:t>
      </w:r>
      <w:r>
        <w:rPr>
          <w:szCs w:val="28"/>
        </w:rPr>
        <w:t xml:space="preserve">венной координации, </w:t>
      </w:r>
      <w:r>
        <w:rPr>
          <w:color w:val="000000"/>
          <w:szCs w:val="28"/>
        </w:rPr>
        <w:t>установление единых региональных подходов к разв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тию системы образования</w:t>
      </w:r>
      <w:r>
        <w:rPr>
          <w:szCs w:val="28"/>
        </w:rPr>
        <w:t xml:space="preserve">. 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Программа будет выполнять три взаимосвяза</w:t>
      </w:r>
      <w:r>
        <w:rPr>
          <w:szCs w:val="28"/>
        </w:rPr>
        <w:t>н</w:t>
      </w:r>
      <w:r>
        <w:rPr>
          <w:szCs w:val="28"/>
        </w:rPr>
        <w:t>ные функции: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- отражать в нормативной форме основные положения политики реги</w:t>
      </w:r>
      <w:r>
        <w:rPr>
          <w:szCs w:val="28"/>
        </w:rPr>
        <w:t>о</w:t>
      </w:r>
      <w:r>
        <w:rPr>
          <w:szCs w:val="28"/>
        </w:rPr>
        <w:t>на в области образования, цели и задачи ее реализации;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- определять меры по осуществлению стратегии развития образования, включая направления и систему мероприятий по ее реализации;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lastRenderedPageBreak/>
        <w:t>- определять механизм ее реализации – порядок организации работ, их ресурсное обеспечение, ко</w:t>
      </w:r>
      <w:r>
        <w:rPr>
          <w:szCs w:val="28"/>
        </w:rPr>
        <w:t>н</w:t>
      </w:r>
      <w:r>
        <w:rPr>
          <w:szCs w:val="28"/>
        </w:rPr>
        <w:t>троль исполнения.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 Цель, задачи, сроки и этапы реализации Пр</w:t>
      </w:r>
      <w:r>
        <w:rPr>
          <w:b/>
          <w:szCs w:val="28"/>
        </w:rPr>
        <w:t>о</w:t>
      </w:r>
      <w:r>
        <w:rPr>
          <w:b/>
          <w:szCs w:val="28"/>
        </w:rPr>
        <w:t>граммы</w:t>
      </w:r>
    </w:p>
    <w:p w:rsidR="0086321E" w:rsidRDefault="0086321E" w:rsidP="0086321E">
      <w:pPr>
        <w:jc w:val="center"/>
        <w:rPr>
          <w:b/>
          <w:szCs w:val="28"/>
        </w:rPr>
      </w:pPr>
    </w:p>
    <w:p w:rsidR="0086321E" w:rsidRDefault="0086321E" w:rsidP="008632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Белгоро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Программа предусматривает решение следу</w:t>
      </w:r>
      <w:r>
        <w:rPr>
          <w:szCs w:val="28"/>
        </w:rPr>
        <w:t>ю</w:t>
      </w:r>
      <w:r>
        <w:rPr>
          <w:szCs w:val="28"/>
        </w:rPr>
        <w:t>щих задач:</w:t>
      </w:r>
    </w:p>
    <w:p w:rsidR="0086321E" w:rsidRDefault="0086321E" w:rsidP="0086321E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укрепление статуса образования как фактора социально-культурного и экономического развития области; </w:t>
      </w:r>
    </w:p>
    <w:p w:rsidR="0086321E" w:rsidRDefault="0086321E" w:rsidP="0086321E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обеспечение доступности качественного образования в образовательных учреждениях области на основе введения федерал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ных государственных обр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зовательных стандартов нового поколения;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 xml:space="preserve">- создание условий перехода </w:t>
      </w:r>
      <w:r>
        <w:rPr>
          <w:rStyle w:val="af7"/>
          <w:i w:val="0"/>
          <w:szCs w:val="28"/>
        </w:rPr>
        <w:t>бюджетных образ</w:t>
      </w:r>
      <w:r>
        <w:rPr>
          <w:rStyle w:val="af7"/>
          <w:i w:val="0"/>
          <w:szCs w:val="28"/>
        </w:rPr>
        <w:t>о</w:t>
      </w:r>
      <w:r>
        <w:rPr>
          <w:rStyle w:val="af7"/>
          <w:i w:val="0"/>
          <w:szCs w:val="28"/>
        </w:rPr>
        <w:t>вательных учреждений</w:t>
      </w:r>
      <w:r>
        <w:rPr>
          <w:rStyle w:val="af7"/>
          <w:szCs w:val="28"/>
        </w:rPr>
        <w:t xml:space="preserve"> </w:t>
      </w:r>
      <w:r>
        <w:rPr>
          <w:szCs w:val="28"/>
        </w:rPr>
        <w:t>в другие организационно-правовые формы;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- модернизация процесса повышения квалиф</w:t>
      </w:r>
      <w:r>
        <w:rPr>
          <w:szCs w:val="28"/>
        </w:rPr>
        <w:t>и</w:t>
      </w:r>
      <w:r>
        <w:rPr>
          <w:szCs w:val="28"/>
        </w:rPr>
        <w:t>кации и переподготовки педагогических и руководящих работников системы образования, обеспеч</w:t>
      </w:r>
      <w:r>
        <w:rPr>
          <w:szCs w:val="28"/>
        </w:rPr>
        <w:t>и</w:t>
      </w:r>
      <w:r>
        <w:rPr>
          <w:szCs w:val="28"/>
        </w:rPr>
        <w:t>вающего рост их профессиональной компетентн</w:t>
      </w:r>
      <w:r>
        <w:rPr>
          <w:szCs w:val="28"/>
        </w:rPr>
        <w:t>о</w:t>
      </w:r>
      <w:r>
        <w:rPr>
          <w:szCs w:val="28"/>
        </w:rPr>
        <w:t>сти;</w:t>
      </w:r>
    </w:p>
    <w:p w:rsidR="0086321E" w:rsidRDefault="0086321E" w:rsidP="008632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механизмов, обеспечивающих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вое развитие системы воспитания и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детей в Белгородской области; </w:t>
      </w:r>
    </w:p>
    <w:p w:rsidR="0086321E" w:rsidRDefault="0086321E" w:rsidP="008632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единого образовательного пространства на основе использования новейших информационных и телекоммуникационных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гий;</w:t>
      </w:r>
    </w:p>
    <w:p w:rsidR="0086321E" w:rsidRDefault="0086321E" w:rsidP="0086321E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их образ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вательной деятельности; </w:t>
      </w:r>
    </w:p>
    <w:p w:rsidR="0086321E" w:rsidRDefault="0086321E" w:rsidP="008632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механизмов объективного оценивания качества образования в Белгородской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ласти; 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создание системы выявления, развития и адресной поддержки од</w:t>
      </w:r>
      <w:r>
        <w:rPr>
          <w:szCs w:val="28"/>
        </w:rPr>
        <w:t>а</w:t>
      </w:r>
      <w:r>
        <w:rPr>
          <w:szCs w:val="28"/>
        </w:rPr>
        <w:t>рённых детей в различных областях творческой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Решение указанных задач будет осуществляться в рамках реализации входящих в состав Программы подпрограмм «Введение федеральных гос</w:t>
      </w:r>
      <w:r>
        <w:rPr>
          <w:szCs w:val="28"/>
        </w:rPr>
        <w:t>у</w:t>
      </w:r>
      <w:r>
        <w:rPr>
          <w:szCs w:val="28"/>
        </w:rPr>
        <w:t>дарственных образовательных стандартов нового поколения», «Педагогич</w:t>
      </w:r>
      <w:r>
        <w:rPr>
          <w:szCs w:val="28"/>
        </w:rPr>
        <w:t>е</w:t>
      </w:r>
      <w:r>
        <w:rPr>
          <w:szCs w:val="28"/>
        </w:rPr>
        <w:t>ские кадры», «Воспитание и д</w:t>
      </w:r>
      <w:r>
        <w:rPr>
          <w:szCs w:val="28"/>
        </w:rPr>
        <w:t>о</w:t>
      </w:r>
      <w:r>
        <w:rPr>
          <w:szCs w:val="28"/>
        </w:rPr>
        <w:t xml:space="preserve">полнительное образование детей и учащейся молодежи», «Здоровое поколение», </w:t>
      </w:r>
      <w:r>
        <w:rPr>
          <w:szCs w:val="28"/>
          <w:lang w:eastAsia="en-US"/>
        </w:rPr>
        <w:t>«Информатизация системы образов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ния», </w:t>
      </w:r>
      <w:r>
        <w:rPr>
          <w:szCs w:val="28"/>
        </w:rPr>
        <w:t>«Развитие региональной системы оценки качества образования», «Од</w:t>
      </w:r>
      <w:r>
        <w:rPr>
          <w:szCs w:val="28"/>
        </w:rPr>
        <w:t>а</w:t>
      </w:r>
      <w:r>
        <w:rPr>
          <w:szCs w:val="28"/>
        </w:rPr>
        <w:t>ренные дети».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Срок реализации Программы - 2011 - 2015 годы. Этапы реализации Программы не выделяются в связи с тем, что ежегодно предусматривается реал</w:t>
      </w:r>
      <w:r>
        <w:rPr>
          <w:szCs w:val="28"/>
        </w:rPr>
        <w:t>и</w:t>
      </w:r>
      <w:r>
        <w:rPr>
          <w:szCs w:val="28"/>
        </w:rPr>
        <w:t>зация взаимоувязанных комплексов мероприятий.</w:t>
      </w:r>
    </w:p>
    <w:p w:rsidR="0086321E" w:rsidRDefault="0086321E" w:rsidP="0086321E">
      <w:pPr>
        <w:ind w:firstLine="709"/>
        <w:rPr>
          <w:szCs w:val="28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 Система програм</w:t>
      </w:r>
      <w:r>
        <w:rPr>
          <w:b/>
          <w:szCs w:val="28"/>
        </w:rPr>
        <w:t>м</w:t>
      </w:r>
      <w:r>
        <w:rPr>
          <w:b/>
          <w:szCs w:val="28"/>
        </w:rPr>
        <w:t>ных мероприятий</w:t>
      </w:r>
    </w:p>
    <w:p w:rsidR="0086321E" w:rsidRDefault="0086321E" w:rsidP="0086321E">
      <w:pPr>
        <w:jc w:val="center"/>
        <w:rPr>
          <w:b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стратегической цели и решение задач Программы обеспечиваются за счет реализации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1. «Введение федеральных государственных образовательных станда</w:t>
      </w:r>
      <w:r>
        <w:rPr>
          <w:szCs w:val="28"/>
        </w:rPr>
        <w:t>р</w:t>
      </w:r>
      <w:r>
        <w:rPr>
          <w:szCs w:val="28"/>
        </w:rPr>
        <w:t>тов нового поколения»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lastRenderedPageBreak/>
        <w:t>2. «Педагогические кадры»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3. «Воспитание и дополнительное образование детей и учащейся мол</w:t>
      </w:r>
      <w:r>
        <w:rPr>
          <w:szCs w:val="28"/>
        </w:rPr>
        <w:t>о</w:t>
      </w:r>
      <w:r>
        <w:rPr>
          <w:szCs w:val="28"/>
        </w:rPr>
        <w:t>дежи»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4. «Здоровое покол</w:t>
      </w:r>
      <w:r>
        <w:rPr>
          <w:szCs w:val="28"/>
        </w:rPr>
        <w:t>е</w:t>
      </w:r>
      <w:r>
        <w:rPr>
          <w:szCs w:val="28"/>
        </w:rPr>
        <w:t>ние»</w:t>
      </w:r>
    </w:p>
    <w:p w:rsidR="0086321E" w:rsidRDefault="0086321E" w:rsidP="0086321E">
      <w:pPr>
        <w:ind w:firstLine="709"/>
        <w:rPr>
          <w:szCs w:val="28"/>
          <w:lang w:eastAsia="en-US"/>
        </w:rPr>
      </w:pPr>
      <w:r>
        <w:rPr>
          <w:szCs w:val="28"/>
        </w:rPr>
        <w:t xml:space="preserve">5. </w:t>
      </w:r>
      <w:r>
        <w:rPr>
          <w:szCs w:val="28"/>
          <w:lang w:eastAsia="en-US"/>
        </w:rPr>
        <w:t>«Информатизация системы образования»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  <w:lang w:eastAsia="en-US"/>
        </w:rPr>
        <w:t xml:space="preserve">6. </w:t>
      </w:r>
      <w:r>
        <w:rPr>
          <w:szCs w:val="28"/>
        </w:rPr>
        <w:t>«Развитие реги</w:t>
      </w:r>
      <w:r>
        <w:rPr>
          <w:szCs w:val="28"/>
        </w:rPr>
        <w:t>о</w:t>
      </w:r>
      <w:r>
        <w:rPr>
          <w:szCs w:val="28"/>
        </w:rPr>
        <w:t>нальной системы оценки качества образования»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7. «Одаренные дети».</w:t>
      </w:r>
    </w:p>
    <w:p w:rsidR="0086321E" w:rsidRDefault="0086321E" w:rsidP="00863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введения ФГОС нового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достигается за счет реализации программных мероприятий по следующим основным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ниям: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- совершенствование содержания и технологий образования в условиях введения ФГОС; 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-развитие системы профильного обучения на старшей ступени общего образования на основе использования индивидуальных образовательных программ;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формирование единого образовательного пр</w:t>
      </w:r>
      <w:r>
        <w:rPr>
          <w:szCs w:val="28"/>
        </w:rPr>
        <w:t>о</w:t>
      </w:r>
      <w:r>
        <w:rPr>
          <w:szCs w:val="28"/>
        </w:rPr>
        <w:t>странства Белгородской области в условиях многообразия образовательных систем и видов образов</w:t>
      </w:r>
      <w:r>
        <w:rPr>
          <w:szCs w:val="28"/>
        </w:rPr>
        <w:t>а</w:t>
      </w:r>
      <w:r>
        <w:rPr>
          <w:szCs w:val="28"/>
        </w:rPr>
        <w:t>тельных учреждений;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совершенствование нормативно-правового обеспечения введения ФГОС;</w:t>
      </w:r>
    </w:p>
    <w:p w:rsidR="0086321E" w:rsidRDefault="0086321E" w:rsidP="0086321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обеспечение ресурсного потенциала в ходе введения ФГОС начальн</w:t>
      </w:r>
      <w:r>
        <w:rPr>
          <w:szCs w:val="28"/>
        </w:rPr>
        <w:t>о</w:t>
      </w:r>
      <w:r>
        <w:rPr>
          <w:szCs w:val="28"/>
        </w:rPr>
        <w:t>го общего образования (кадрового, научного, программно-методического, материально-технического);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обеспечение преемственности основных образовательных программ дошкольного, начального общего, основного общего, среднего (полного) о</w:t>
      </w:r>
      <w:r>
        <w:rPr>
          <w:szCs w:val="28"/>
        </w:rPr>
        <w:t>б</w:t>
      </w:r>
      <w:r>
        <w:rPr>
          <w:szCs w:val="28"/>
        </w:rPr>
        <w:t>щего образования, начального и среднего профессионал</w:t>
      </w:r>
      <w:r>
        <w:rPr>
          <w:szCs w:val="28"/>
        </w:rPr>
        <w:t>ь</w:t>
      </w:r>
      <w:r>
        <w:rPr>
          <w:szCs w:val="28"/>
        </w:rPr>
        <w:t>ного образования.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 xml:space="preserve">Перечень мероприятий подпрограммы приведен в приложении № 1. </w:t>
      </w:r>
    </w:p>
    <w:p w:rsidR="0086321E" w:rsidRDefault="0086321E" w:rsidP="00863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развития профессиональных компетентностей и обеспечения социальной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педагогических кадров достигается за счет реализации программных мероприятий по следующим основным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ниям:</w:t>
      </w:r>
    </w:p>
    <w:p w:rsidR="0086321E" w:rsidRDefault="0086321E" w:rsidP="0086321E">
      <w:pPr>
        <w:pStyle w:val="ae"/>
        <w:tabs>
          <w:tab w:val="left" w:pos="372"/>
          <w:tab w:val="left" w:pos="432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-4"/>
          <w:sz w:val="28"/>
          <w:szCs w:val="28"/>
        </w:rPr>
        <w:t>овершенствование системы научно-методического обеспечения и ст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мулирования развития </w:t>
      </w:r>
      <w:r>
        <w:rPr>
          <w:sz w:val="28"/>
          <w:szCs w:val="28"/>
        </w:rPr>
        <w:t>профессиональной компетентности педагогических кадров;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оптимизация структуры и совершенствование содержания профе</w:t>
      </w:r>
      <w:r>
        <w:rPr>
          <w:szCs w:val="28"/>
        </w:rPr>
        <w:t>с</w:t>
      </w:r>
      <w:r>
        <w:rPr>
          <w:szCs w:val="28"/>
        </w:rPr>
        <w:t>сиональной переподготовки и повышения квалификации педагогических кадров;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обеспечение условий для роста профессионального мастерства рабо</w:t>
      </w:r>
      <w:r>
        <w:rPr>
          <w:szCs w:val="28"/>
        </w:rPr>
        <w:t>т</w:t>
      </w:r>
      <w:r>
        <w:rPr>
          <w:szCs w:val="28"/>
        </w:rPr>
        <w:t>ников системы образования;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развитие системы выявления, изучения, обобщения и распростран</w:t>
      </w:r>
      <w:r>
        <w:rPr>
          <w:szCs w:val="28"/>
        </w:rPr>
        <w:t>е</w:t>
      </w:r>
      <w:r>
        <w:rPr>
          <w:szCs w:val="28"/>
        </w:rPr>
        <w:t>ния (диссеминации) позитивных образцов и результатов инновационной де</w:t>
      </w:r>
      <w:r>
        <w:rPr>
          <w:szCs w:val="28"/>
        </w:rPr>
        <w:t>я</w:t>
      </w:r>
      <w:r>
        <w:rPr>
          <w:szCs w:val="28"/>
        </w:rPr>
        <w:t>тельности руководящих и педагогических работн</w:t>
      </w:r>
      <w:r>
        <w:rPr>
          <w:szCs w:val="28"/>
        </w:rPr>
        <w:t>и</w:t>
      </w:r>
      <w:r>
        <w:rPr>
          <w:szCs w:val="28"/>
        </w:rPr>
        <w:t>ков;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совершенствование социальной защиты пед</w:t>
      </w:r>
      <w:r>
        <w:rPr>
          <w:szCs w:val="28"/>
        </w:rPr>
        <w:t>а</w:t>
      </w:r>
      <w:r>
        <w:rPr>
          <w:szCs w:val="28"/>
        </w:rPr>
        <w:t>гогических работников.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Перечень мероприятий подпрограммы приведен в приложении № 2.</w:t>
      </w:r>
    </w:p>
    <w:p w:rsidR="0086321E" w:rsidRDefault="0086321E" w:rsidP="00863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воспитания и организации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 и учащейся молодежи достигается за счет реализации программных мероприятий по двум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 направлениям:</w:t>
      </w:r>
    </w:p>
    <w:p w:rsidR="0086321E" w:rsidRDefault="0086321E" w:rsidP="0086321E">
      <w:pPr>
        <w:ind w:firstLine="720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bCs/>
          <w:szCs w:val="28"/>
        </w:rPr>
        <w:t>совершенствование инфраструктуры и научно-методического сопр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вождения учреждений </w:t>
      </w:r>
      <w:r>
        <w:rPr>
          <w:szCs w:val="28"/>
        </w:rPr>
        <w:t>дополнительного воспитания и образования детей и мол</w:t>
      </w:r>
      <w:r>
        <w:rPr>
          <w:szCs w:val="28"/>
        </w:rPr>
        <w:t>о</w:t>
      </w:r>
      <w:r>
        <w:rPr>
          <w:szCs w:val="28"/>
        </w:rPr>
        <w:t>дежи;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поддержка и развитие массовых мероприятий с детьми и подростк</w:t>
      </w:r>
      <w:r>
        <w:rPr>
          <w:szCs w:val="28"/>
        </w:rPr>
        <w:t>а</w:t>
      </w:r>
      <w:r>
        <w:rPr>
          <w:szCs w:val="28"/>
        </w:rPr>
        <w:t>ми.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Перечень мероприятий подпрограммы по указанному направлению прив</w:t>
      </w:r>
      <w:r>
        <w:rPr>
          <w:szCs w:val="28"/>
        </w:rPr>
        <w:t>е</w:t>
      </w:r>
      <w:r>
        <w:rPr>
          <w:szCs w:val="28"/>
        </w:rPr>
        <w:t>ден в приложении № 3.</w:t>
      </w:r>
    </w:p>
    <w:p w:rsidR="0086321E" w:rsidRDefault="0086321E" w:rsidP="00863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задачи формирования культуры здоровья детей и молодежи достигается за счет реализации программных мероприятий по таким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лениям, как:</w:t>
      </w:r>
    </w:p>
    <w:p w:rsidR="0086321E" w:rsidRDefault="0086321E" w:rsidP="0086321E">
      <w:pPr>
        <w:pStyle w:val="ListParagraph"/>
        <w:ind w:left="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образовательной среды, способствующей формированию культуры здоровья и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пасного образа жизни субъектов образования;</w:t>
      </w:r>
    </w:p>
    <w:p w:rsidR="0086321E" w:rsidRDefault="0086321E" w:rsidP="0086321E">
      <w:pPr>
        <w:ind w:firstLine="669"/>
        <w:rPr>
          <w:szCs w:val="28"/>
        </w:rPr>
      </w:pPr>
      <w:r>
        <w:rPr>
          <w:szCs w:val="28"/>
        </w:rPr>
        <w:t>- развитие кадрового потенциала в области культуры здорового и безопа</w:t>
      </w:r>
      <w:r>
        <w:rPr>
          <w:szCs w:val="28"/>
        </w:rPr>
        <w:t>с</w:t>
      </w:r>
      <w:r>
        <w:rPr>
          <w:szCs w:val="28"/>
        </w:rPr>
        <w:t>ного образа жизни.</w:t>
      </w:r>
    </w:p>
    <w:p w:rsidR="0086321E" w:rsidRDefault="0086321E" w:rsidP="0086321E">
      <w:pPr>
        <w:ind w:firstLine="669"/>
        <w:rPr>
          <w:szCs w:val="28"/>
        </w:rPr>
      </w:pPr>
      <w:r>
        <w:rPr>
          <w:szCs w:val="28"/>
        </w:rPr>
        <w:t xml:space="preserve">Перечень мероприятий подпрограммы приведен в приложении № 4. </w:t>
      </w:r>
    </w:p>
    <w:p w:rsidR="0086321E" w:rsidRDefault="0086321E" w:rsidP="0086321E">
      <w:pPr>
        <w:pStyle w:val="ConsPlusNormal"/>
        <w:widowControl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нформатизации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за счет реализации программных мероприятий, направленных на с</w:t>
      </w:r>
      <w:r>
        <w:rPr>
          <w:rFonts w:ascii="Times New Roman" w:hAnsi="Times New Roman" w:cs="Times New Roman"/>
          <w:bCs/>
          <w:sz w:val="28"/>
          <w:szCs w:val="28"/>
        </w:rPr>
        <w:t>оздание нормативно-правовых и матер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ально технических условий для развития единой образовательной информационной среды, о</w:t>
      </w:r>
      <w:r>
        <w:rPr>
          <w:rFonts w:ascii="Times New Roman" w:hAnsi="Times New Roman" w:cs="Times New Roman"/>
          <w:sz w:val="28"/>
          <w:szCs w:val="28"/>
        </w:rPr>
        <w:t>беспечение интеграции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систем и технологий в образовательный процесс и управление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разованием. </w:t>
      </w:r>
    </w:p>
    <w:p w:rsidR="0086321E" w:rsidRDefault="0086321E" w:rsidP="0086321E">
      <w:pPr>
        <w:pStyle w:val="ConsPlusNormal"/>
        <w:widowControl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приложении № 5. </w:t>
      </w:r>
    </w:p>
    <w:p w:rsidR="0086321E" w:rsidRDefault="0086321E" w:rsidP="0086321E">
      <w:pPr>
        <w:pStyle w:val="ConsPlusNormal"/>
        <w:widowControl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развития региональной системы оценки качества образования достигается за счет реализации программных мероприятий по следующим основным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ниям: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создание целостной системы объективного оценивания качества обр</w:t>
      </w:r>
      <w:r>
        <w:rPr>
          <w:szCs w:val="28"/>
        </w:rPr>
        <w:t>а</w:t>
      </w:r>
      <w:r>
        <w:rPr>
          <w:szCs w:val="28"/>
        </w:rPr>
        <w:t xml:space="preserve">зования в области; 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формирование государственно-общественной оценки качества образов</w:t>
      </w:r>
      <w:r>
        <w:rPr>
          <w:szCs w:val="28"/>
        </w:rPr>
        <w:t>а</w:t>
      </w:r>
      <w:r>
        <w:rPr>
          <w:szCs w:val="28"/>
        </w:rPr>
        <w:t>ния;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- участие в международных и Всероссийских образовательных прое</w:t>
      </w:r>
      <w:r>
        <w:rPr>
          <w:szCs w:val="28"/>
        </w:rPr>
        <w:t>к</w:t>
      </w:r>
      <w:r>
        <w:rPr>
          <w:szCs w:val="28"/>
        </w:rPr>
        <w:t>тах, направленных на развитие региональной системы оценки качества образов</w:t>
      </w:r>
      <w:r>
        <w:rPr>
          <w:szCs w:val="28"/>
        </w:rPr>
        <w:t>а</w:t>
      </w:r>
      <w:r>
        <w:rPr>
          <w:szCs w:val="28"/>
        </w:rPr>
        <w:t>ния (РСОКО).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 xml:space="preserve">Перечень мероприятий подпрограммы приведен в приложении № 6. </w:t>
      </w:r>
    </w:p>
    <w:p w:rsidR="0086321E" w:rsidRDefault="0086321E" w:rsidP="008632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Pr="00721EFD">
        <w:rPr>
          <w:rFonts w:ascii="Times New Roman" w:hAnsi="Times New Roman" w:cs="Times New Roman"/>
          <w:sz w:val="28"/>
          <w:szCs w:val="28"/>
        </w:rPr>
        <w:t>выявления и поддержки одарённых детей</w:t>
      </w:r>
      <w:r>
        <w:rPr>
          <w:rFonts w:ascii="Times New Roman" w:hAnsi="Times New Roman" w:cs="Times New Roman"/>
          <w:sz w:val="28"/>
          <w:szCs w:val="28"/>
        </w:rPr>
        <w:t xml:space="preserve"> области достигается за счет реализации программных мероприятий по следующим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 направлениям:</w:t>
      </w:r>
    </w:p>
    <w:p w:rsidR="0086321E" w:rsidRDefault="0086321E" w:rsidP="0086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азвитие и поддержка сети образовательных учреждений,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с одаренными детьми;</w:t>
      </w:r>
    </w:p>
    <w:p w:rsidR="0086321E" w:rsidRDefault="0086321E" w:rsidP="0086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овершенствование системы выявления и развития детской одарённости в образовательном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се; </w:t>
      </w:r>
    </w:p>
    <w:p w:rsidR="0086321E" w:rsidRDefault="0086321E" w:rsidP="0086321E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осуществление поддержки и социальной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щиты одаренных детей.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 xml:space="preserve">Перечень мероприятий подпрограммы приведен в приложении № 7. </w:t>
      </w:r>
    </w:p>
    <w:p w:rsidR="0086321E" w:rsidRDefault="0086321E" w:rsidP="0086321E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Перечни, приведенные в приложениях № 1 - 7 к настоящей Программе, сформированы на основе </w:t>
      </w:r>
      <w:r>
        <w:rPr>
          <w:szCs w:val="28"/>
        </w:rPr>
        <w:t xml:space="preserve">Национальной доктрины образования Российской Федерации до 2021 года, </w:t>
      </w:r>
      <w:r>
        <w:rPr>
          <w:color w:val="000000"/>
          <w:szCs w:val="28"/>
        </w:rPr>
        <w:t>Концепции долгосрочного социально-экономического развития Российской Федерации на период до 2020 года,</w:t>
      </w:r>
      <w:r>
        <w:rPr>
          <w:szCs w:val="28"/>
        </w:rPr>
        <w:t xml:space="preserve"> у</w:t>
      </w:r>
      <w:r>
        <w:rPr>
          <w:szCs w:val="28"/>
        </w:rPr>
        <w:t>т</w:t>
      </w:r>
      <w:r>
        <w:rPr>
          <w:szCs w:val="28"/>
        </w:rPr>
        <w:t>вержденной постановлением Правительства Российской Федерации от 17 ноября 2008г. № 1662-р, постановления правител</w:t>
      </w:r>
      <w:r>
        <w:rPr>
          <w:szCs w:val="28"/>
        </w:rPr>
        <w:t>ь</w:t>
      </w:r>
      <w:r>
        <w:rPr>
          <w:szCs w:val="28"/>
        </w:rPr>
        <w:t xml:space="preserve">ства Белгородской области от 25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27-пп «Об утверждении Стр</w:t>
      </w:r>
      <w:r>
        <w:rPr>
          <w:szCs w:val="28"/>
        </w:rPr>
        <w:t>а</w:t>
      </w:r>
      <w:r>
        <w:rPr>
          <w:szCs w:val="28"/>
        </w:rPr>
        <w:t>тегии социально-экономического развития Белгородской области на период до 2025 года», плана первоочередных действий по модернизации общего образования на 2010 год (распоряжение Правительства Российской Фед</w:t>
      </w:r>
      <w:r>
        <w:rPr>
          <w:szCs w:val="28"/>
        </w:rPr>
        <w:t>е</w:t>
      </w:r>
      <w:r>
        <w:rPr>
          <w:szCs w:val="28"/>
        </w:rPr>
        <w:t xml:space="preserve">рации от 27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246-р), поручения Президента Российской Фед</w:t>
      </w:r>
      <w:r>
        <w:rPr>
          <w:szCs w:val="28"/>
        </w:rPr>
        <w:t>е</w:t>
      </w:r>
      <w:r>
        <w:rPr>
          <w:szCs w:val="28"/>
        </w:rPr>
        <w:t>рации от 4 февраля 2010 года № Пр-271 «Национальная образовательная инициатива «Наша н</w:t>
      </w:r>
      <w:r>
        <w:rPr>
          <w:szCs w:val="28"/>
        </w:rPr>
        <w:t>о</w:t>
      </w:r>
      <w:r>
        <w:rPr>
          <w:szCs w:val="28"/>
        </w:rPr>
        <w:t>вая школа»</w:t>
      </w:r>
      <w:r>
        <w:rPr>
          <w:color w:val="000000"/>
          <w:szCs w:val="28"/>
        </w:rPr>
        <w:t>.</w:t>
      </w:r>
    </w:p>
    <w:p w:rsidR="0086321E" w:rsidRDefault="0086321E" w:rsidP="0086321E">
      <w:pPr>
        <w:ind w:firstLine="720"/>
        <w:rPr>
          <w:szCs w:val="28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 Обоснование ресурсного обеспечения Пр</w:t>
      </w:r>
      <w:r>
        <w:rPr>
          <w:b/>
          <w:szCs w:val="28"/>
        </w:rPr>
        <w:t>о</w:t>
      </w:r>
      <w:r>
        <w:rPr>
          <w:b/>
          <w:szCs w:val="28"/>
        </w:rPr>
        <w:t>граммы</w:t>
      </w:r>
    </w:p>
    <w:p w:rsidR="0086321E" w:rsidRDefault="0086321E" w:rsidP="0086321E">
      <w:pPr>
        <w:jc w:val="center"/>
        <w:rPr>
          <w:b/>
          <w:szCs w:val="28"/>
        </w:rPr>
      </w:pP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lastRenderedPageBreak/>
        <w:t>Затраты на реализацию Программы за счет всех источников финанс</w:t>
      </w:r>
      <w:r>
        <w:rPr>
          <w:szCs w:val="28"/>
        </w:rPr>
        <w:t>и</w:t>
      </w:r>
      <w:r>
        <w:rPr>
          <w:szCs w:val="28"/>
        </w:rPr>
        <w:t xml:space="preserve">рования составляют </w:t>
      </w:r>
      <w:r>
        <w:rPr>
          <w:b/>
          <w:szCs w:val="28"/>
        </w:rPr>
        <w:t xml:space="preserve">830,206 </w:t>
      </w:r>
      <w:r>
        <w:rPr>
          <w:szCs w:val="28"/>
        </w:rPr>
        <w:t>млн. рублей (в ценах соо</w:t>
      </w:r>
      <w:r>
        <w:rPr>
          <w:szCs w:val="28"/>
        </w:rPr>
        <w:t>т</w:t>
      </w:r>
      <w:r>
        <w:rPr>
          <w:szCs w:val="28"/>
        </w:rPr>
        <w:t>ветствующих лет), в том числе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 xml:space="preserve"> за счет средств федерального бюджета – </w:t>
      </w:r>
      <w:r>
        <w:rPr>
          <w:b/>
          <w:szCs w:val="28"/>
        </w:rPr>
        <w:t>105,0</w:t>
      </w:r>
      <w:r>
        <w:rPr>
          <w:szCs w:val="28"/>
        </w:rPr>
        <w:t> млн. рублей, в том чи</w:t>
      </w:r>
      <w:r>
        <w:rPr>
          <w:szCs w:val="28"/>
        </w:rPr>
        <w:t>с</w:t>
      </w:r>
      <w:r>
        <w:rPr>
          <w:szCs w:val="28"/>
        </w:rPr>
        <w:t>ле по годам:</w:t>
      </w:r>
    </w:p>
    <w:p w:rsidR="0086321E" w:rsidRDefault="0086321E" w:rsidP="0086321E">
      <w:pPr>
        <w:ind w:firstLine="720"/>
        <w:rPr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– 35,0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2012г. – 35,0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2013г. – 35,0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2014г. – 0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2015г. – 0 млн. руб.</w:t>
      </w:r>
    </w:p>
    <w:p w:rsidR="0086321E" w:rsidRDefault="0086321E" w:rsidP="0086321E">
      <w:pPr>
        <w:pStyle w:val="af4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стного бюджета  </w:t>
      </w:r>
      <w:r>
        <w:rPr>
          <w:rFonts w:ascii="Times New Roman" w:hAnsi="Times New Roman"/>
          <w:b/>
          <w:sz w:val="28"/>
          <w:szCs w:val="28"/>
        </w:rPr>
        <w:t>590,318</w:t>
      </w:r>
      <w:r>
        <w:rPr>
          <w:rFonts w:ascii="Times New Roman" w:hAnsi="Times New Roman"/>
          <w:sz w:val="28"/>
          <w:szCs w:val="28"/>
        </w:rPr>
        <w:t xml:space="preserve"> млн. рублей, в том числе по годам: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– 107,665 млн. руб. 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2012г. – 116,705 млн. руб.</w:t>
      </w:r>
    </w:p>
    <w:p w:rsidR="0086321E" w:rsidRDefault="0086321E" w:rsidP="0086321E">
      <w:pPr>
        <w:ind w:firstLine="720"/>
        <w:rPr>
          <w:bCs/>
          <w:color w:val="000000"/>
          <w:szCs w:val="28"/>
        </w:rPr>
      </w:pPr>
      <w:r>
        <w:rPr>
          <w:szCs w:val="28"/>
        </w:rPr>
        <w:t xml:space="preserve">2013г. – </w:t>
      </w:r>
      <w:r>
        <w:rPr>
          <w:bCs/>
          <w:color w:val="000000"/>
          <w:szCs w:val="28"/>
        </w:rPr>
        <w:t>122,467</w:t>
      </w:r>
      <w:r>
        <w:rPr>
          <w:szCs w:val="28"/>
        </w:rPr>
        <w:t xml:space="preserve"> млн. руб.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118,540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2015г. –124,941 млн. руб.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за счет средств местных бюджетов -</w:t>
      </w:r>
      <w:r w:rsidRPr="000A65D4">
        <w:rPr>
          <w:b/>
          <w:szCs w:val="28"/>
        </w:rPr>
        <w:t>128,448</w:t>
      </w:r>
      <w:r>
        <w:rPr>
          <w:szCs w:val="28"/>
        </w:rPr>
        <w:t xml:space="preserve"> млн. рублей, в том числе по годам: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– 21,236 млн. руб. 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2012г. – 23,553 млн. руб.</w:t>
      </w:r>
    </w:p>
    <w:p w:rsidR="0086321E" w:rsidRDefault="0086321E" w:rsidP="0086321E">
      <w:pPr>
        <w:ind w:firstLine="720"/>
        <w:rPr>
          <w:bCs/>
          <w:color w:val="000000"/>
          <w:szCs w:val="28"/>
        </w:rPr>
      </w:pPr>
      <w:r>
        <w:rPr>
          <w:szCs w:val="28"/>
        </w:rPr>
        <w:t xml:space="preserve">2013г. – </w:t>
      </w:r>
      <w:r>
        <w:rPr>
          <w:bCs/>
          <w:color w:val="000000"/>
          <w:szCs w:val="28"/>
        </w:rPr>
        <w:t>24,053</w:t>
      </w:r>
      <w:r>
        <w:rPr>
          <w:szCs w:val="28"/>
        </w:rPr>
        <w:t xml:space="preserve"> млн. руб.</w:t>
      </w:r>
    </w:p>
    <w:p w:rsidR="0086321E" w:rsidRDefault="0086321E" w:rsidP="0086321E">
      <w:pPr>
        <w:pStyle w:val="af4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29,053 млн. руб.</w:t>
      </w:r>
    </w:p>
    <w:p w:rsidR="0086321E" w:rsidRDefault="0086321E" w:rsidP="0086321E">
      <w:pPr>
        <w:ind w:firstLine="720"/>
        <w:rPr>
          <w:bCs/>
          <w:color w:val="000000"/>
          <w:szCs w:val="28"/>
        </w:rPr>
      </w:pPr>
      <w:r>
        <w:rPr>
          <w:szCs w:val="28"/>
        </w:rPr>
        <w:t>2015г. –30,553 млн. руб.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 xml:space="preserve">за счет средств внебюджетных источников - </w:t>
      </w:r>
      <w:r>
        <w:rPr>
          <w:b/>
          <w:szCs w:val="28"/>
        </w:rPr>
        <w:t>6,44</w:t>
      </w:r>
      <w:r>
        <w:rPr>
          <w:szCs w:val="28"/>
        </w:rPr>
        <w:t xml:space="preserve"> млн. рублей, в том числе по годам:</w:t>
      </w:r>
    </w:p>
    <w:p w:rsidR="0086321E" w:rsidRDefault="0086321E" w:rsidP="0086321E">
      <w:pPr>
        <w:ind w:firstLine="720"/>
        <w:rPr>
          <w:szCs w:val="28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– 1,32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2012г. – 3,39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2013г. – 1,29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2014г. –0,22 млн. руб.</w:t>
      </w:r>
    </w:p>
    <w:p w:rsidR="0086321E" w:rsidRDefault="0086321E" w:rsidP="0086321E">
      <w:pPr>
        <w:ind w:firstLine="720"/>
        <w:rPr>
          <w:szCs w:val="28"/>
        </w:rPr>
      </w:pPr>
      <w:r>
        <w:rPr>
          <w:szCs w:val="28"/>
        </w:rPr>
        <w:t>2015г. –0,22 млн. руб.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Объемы и источники финансирования Программы приведены в прил</w:t>
      </w:r>
      <w:r>
        <w:rPr>
          <w:szCs w:val="28"/>
        </w:rPr>
        <w:t>о</w:t>
      </w:r>
      <w:r>
        <w:rPr>
          <w:szCs w:val="28"/>
        </w:rPr>
        <w:t>жениях № 1 - 7.</w:t>
      </w:r>
    </w:p>
    <w:p w:rsidR="0086321E" w:rsidRDefault="0086321E" w:rsidP="0086321E">
      <w:pPr>
        <w:ind w:firstLine="709"/>
        <w:rPr>
          <w:szCs w:val="28"/>
        </w:rPr>
      </w:pPr>
      <w:r>
        <w:rPr>
          <w:szCs w:val="28"/>
        </w:rPr>
        <w:t>В ходе реализации Программы объемы финансовых средств, напра</w:t>
      </w:r>
      <w:r>
        <w:rPr>
          <w:szCs w:val="28"/>
        </w:rPr>
        <w:t>в</w:t>
      </w:r>
      <w:r>
        <w:rPr>
          <w:szCs w:val="28"/>
        </w:rPr>
        <w:t>ляемых на ее выполнение, могут корректироваться государственным заказчиком Программы – прав</w:t>
      </w:r>
      <w:r>
        <w:rPr>
          <w:szCs w:val="28"/>
        </w:rPr>
        <w:t>и</w:t>
      </w:r>
      <w:r>
        <w:rPr>
          <w:szCs w:val="28"/>
        </w:rPr>
        <w:t>тельством Белгородской области.</w:t>
      </w:r>
    </w:p>
    <w:p w:rsidR="0086321E" w:rsidRDefault="0086321E" w:rsidP="00863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ластного бюджета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 Механизм реализации Программы,</w:t>
      </w:r>
      <w:r>
        <w:rPr>
          <w:szCs w:val="28"/>
        </w:rPr>
        <w:t xml:space="preserve"> </w:t>
      </w: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t>контроль за ходом ее ре</w:t>
      </w:r>
      <w:r>
        <w:rPr>
          <w:b/>
          <w:szCs w:val="28"/>
        </w:rPr>
        <w:t>а</w:t>
      </w:r>
      <w:r>
        <w:rPr>
          <w:b/>
          <w:szCs w:val="28"/>
        </w:rPr>
        <w:t>лизации</w:t>
      </w:r>
    </w:p>
    <w:p w:rsidR="0086321E" w:rsidRDefault="0086321E" w:rsidP="0086321E">
      <w:pPr>
        <w:jc w:val="center"/>
        <w:rPr>
          <w:b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Белгородской области от 31 августа 2009 года № 295-пп «Об утверждении порядка принятия решений о разработке долгосрочных целевых программ Белг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области, их формирования, реализации и оценки эффективности» контроль за целевым использованием средств областного бюджета, выделяемых на реализацию мероприятий Программы, осуществляет представитель государственного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казчика (координатор)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– департамент образования, культуры и молодежной политики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86321E" w:rsidRDefault="0086321E" w:rsidP="008632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заказчика (координатор)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– департамент образования, культуры и молодежной политики области осуществляет меры по полному качественному выполнению мероприятий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формирует бюджетные заявки и обоснования на включение мер</w:t>
      </w:r>
      <w:r>
        <w:rPr>
          <w:szCs w:val="28"/>
        </w:rPr>
        <w:t>о</w:t>
      </w:r>
      <w:r>
        <w:rPr>
          <w:szCs w:val="28"/>
        </w:rPr>
        <w:t>приятий Программы в проект областного бюджета на очере</w:t>
      </w:r>
      <w:r>
        <w:rPr>
          <w:szCs w:val="28"/>
        </w:rPr>
        <w:t>д</w:t>
      </w:r>
      <w:r>
        <w:rPr>
          <w:szCs w:val="28"/>
        </w:rPr>
        <w:t>ной финансовый год;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заключает контракты (договоры) с исполнителями Программы в устано</w:t>
      </w:r>
      <w:r>
        <w:rPr>
          <w:szCs w:val="28"/>
        </w:rPr>
        <w:t>в</w:t>
      </w:r>
      <w:r>
        <w:rPr>
          <w:szCs w:val="28"/>
        </w:rPr>
        <w:t>ленном законодательством порядке в пределах средств, направляемых на выполнение программных мероприятий в очередном финансовом году;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обеспечивает закл</w:t>
      </w:r>
      <w:r>
        <w:rPr>
          <w:szCs w:val="28"/>
        </w:rPr>
        <w:t>ю</w:t>
      </w:r>
      <w:r>
        <w:rPr>
          <w:szCs w:val="28"/>
        </w:rPr>
        <w:t>чение соответствующих договоров о привлечении внебюджетных средств для финансирования Програ</w:t>
      </w:r>
      <w:r>
        <w:rPr>
          <w:szCs w:val="28"/>
        </w:rPr>
        <w:t>м</w:t>
      </w:r>
      <w:r>
        <w:rPr>
          <w:szCs w:val="28"/>
        </w:rPr>
        <w:t>мы;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обеспечивает привлечение средств из федерального бюджета на софинансирование Программы по мероприятиям, предусмотренным федеральной цел</w:t>
      </w:r>
      <w:r>
        <w:rPr>
          <w:szCs w:val="28"/>
        </w:rPr>
        <w:t>е</w:t>
      </w:r>
      <w:r>
        <w:rPr>
          <w:szCs w:val="28"/>
        </w:rPr>
        <w:t>вой программой «Развитие образования Российской Федерации»;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представляет ежеквартальный отчет о ходе реализации Программы в департамент экономического развития области до 15-го числа месяца, сл</w:t>
      </w:r>
      <w:r>
        <w:rPr>
          <w:szCs w:val="28"/>
        </w:rPr>
        <w:t>е</w:t>
      </w:r>
      <w:r>
        <w:rPr>
          <w:szCs w:val="28"/>
        </w:rPr>
        <w:t>дующего за отчетным кварталом, годовой отчет о ходе реализации Програ</w:t>
      </w:r>
      <w:r>
        <w:rPr>
          <w:szCs w:val="28"/>
        </w:rPr>
        <w:t>м</w:t>
      </w:r>
      <w:r>
        <w:rPr>
          <w:szCs w:val="28"/>
        </w:rPr>
        <w:t xml:space="preserve">мы - до 15 февраля года, следующего за отчетным; 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представляет в установленном порядке в управление организацио</w:t>
      </w:r>
      <w:r>
        <w:rPr>
          <w:szCs w:val="28"/>
        </w:rPr>
        <w:t>н</w:t>
      </w:r>
      <w:r>
        <w:rPr>
          <w:szCs w:val="28"/>
        </w:rPr>
        <w:t>но-контрольной работы и административной реформы Администрации Губерн</w:t>
      </w:r>
      <w:r>
        <w:rPr>
          <w:szCs w:val="28"/>
        </w:rPr>
        <w:t>а</w:t>
      </w:r>
      <w:r>
        <w:rPr>
          <w:szCs w:val="28"/>
        </w:rPr>
        <w:t>тора области, правительство и департамент экономического развития  обла</w:t>
      </w:r>
      <w:r>
        <w:rPr>
          <w:szCs w:val="28"/>
        </w:rPr>
        <w:t>с</w:t>
      </w:r>
      <w:r>
        <w:rPr>
          <w:szCs w:val="28"/>
        </w:rPr>
        <w:t>ти отчет о ходе реализации Программы;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осуществляет упра</w:t>
      </w:r>
      <w:r>
        <w:rPr>
          <w:szCs w:val="28"/>
        </w:rPr>
        <w:t>в</w:t>
      </w:r>
      <w:r>
        <w:rPr>
          <w:szCs w:val="28"/>
        </w:rPr>
        <w:t>ление исполнителями, обеспечивает эффективное использование средств, в</w:t>
      </w:r>
      <w:r>
        <w:rPr>
          <w:szCs w:val="28"/>
        </w:rPr>
        <w:t>ы</w:t>
      </w:r>
      <w:r>
        <w:rPr>
          <w:szCs w:val="28"/>
        </w:rPr>
        <w:t>деляемых на  реализацию Программы;</w:t>
      </w:r>
    </w:p>
    <w:p w:rsidR="0086321E" w:rsidRDefault="0086321E" w:rsidP="0086321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несет ответственность за несвоевременную и некачественную реал</w:t>
      </w:r>
      <w:r>
        <w:rPr>
          <w:szCs w:val="28"/>
        </w:rPr>
        <w:t>и</w:t>
      </w:r>
      <w:r>
        <w:rPr>
          <w:szCs w:val="28"/>
        </w:rPr>
        <w:t xml:space="preserve">зацию Программы, </w:t>
      </w:r>
    </w:p>
    <w:p w:rsidR="0086321E" w:rsidRDefault="0086321E" w:rsidP="008632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настоящей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мой, законодательством Российской Федерации и Белгородской области.</w:t>
      </w:r>
    </w:p>
    <w:p w:rsidR="0086321E" w:rsidRDefault="0086321E" w:rsidP="008632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и бюджетной политики  области с участием отдела экономики и прогнозирования управления ресурсного обеспечения департамента образования, культуры и молодежной политики  области осуществляет контрольные проверки хода реализации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Отчет представителя государственного заказчика (координатора)</w:t>
      </w:r>
      <w:r>
        <w:rPr>
          <w:b/>
          <w:szCs w:val="28"/>
        </w:rPr>
        <w:t xml:space="preserve"> 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граммы, исполнителей Программы о ходе ее реализ</w:t>
      </w:r>
      <w:r>
        <w:rPr>
          <w:szCs w:val="28"/>
        </w:rPr>
        <w:t>а</w:t>
      </w:r>
      <w:r>
        <w:rPr>
          <w:szCs w:val="28"/>
        </w:rPr>
        <w:t>ции должен содержать: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общий объем фактически произведенных расходов, в том числе по и</w:t>
      </w:r>
      <w:r>
        <w:rPr>
          <w:szCs w:val="28"/>
        </w:rPr>
        <w:t>с</w:t>
      </w:r>
      <w:r>
        <w:rPr>
          <w:szCs w:val="28"/>
        </w:rPr>
        <w:t>точникам финансирования;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перечень выполненных мероприятий;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перечень незаверше</w:t>
      </w:r>
      <w:r>
        <w:rPr>
          <w:szCs w:val="28"/>
        </w:rPr>
        <w:t>н</w:t>
      </w:r>
      <w:r>
        <w:rPr>
          <w:szCs w:val="28"/>
        </w:rPr>
        <w:t>ных мероприятий;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анализ причин несвоевременного завершения необходимых меропри</w:t>
      </w:r>
      <w:r>
        <w:rPr>
          <w:szCs w:val="28"/>
        </w:rPr>
        <w:t>я</w:t>
      </w:r>
      <w:r>
        <w:rPr>
          <w:szCs w:val="28"/>
        </w:rPr>
        <w:t>тий;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оценку достигнутых результатов, степень достижения цели и задач, п</w:t>
      </w:r>
      <w:r>
        <w:rPr>
          <w:szCs w:val="28"/>
        </w:rPr>
        <w:t>о</w:t>
      </w:r>
      <w:r>
        <w:rPr>
          <w:szCs w:val="28"/>
        </w:rPr>
        <w:t xml:space="preserve">казателей эффективности реализации Программы; </w:t>
      </w:r>
    </w:p>
    <w:p w:rsidR="0086321E" w:rsidRDefault="0086321E" w:rsidP="008632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предложения о дальнейшем финансировании и достижении целевых п</w:t>
      </w:r>
      <w:r>
        <w:rPr>
          <w:szCs w:val="28"/>
        </w:rPr>
        <w:t>о</w:t>
      </w:r>
      <w:r>
        <w:rPr>
          <w:szCs w:val="28"/>
        </w:rPr>
        <w:t>казателей реализации Пр</w:t>
      </w:r>
      <w:r>
        <w:rPr>
          <w:szCs w:val="28"/>
        </w:rPr>
        <w:t>о</w:t>
      </w:r>
      <w:r>
        <w:rPr>
          <w:szCs w:val="28"/>
        </w:rPr>
        <w:t>граммы.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уточнение целевых индикаторов и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Программы, затрат по мероприятиям и механизма реализации Программы в целом, а также продление срока ее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осуществляются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по предложениям представителя государственного заказчика (координатора)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6321E" w:rsidRDefault="0086321E" w:rsidP="0086321E">
      <w:pPr>
        <w:ind w:firstLine="540"/>
        <w:rPr>
          <w:szCs w:val="28"/>
        </w:rPr>
      </w:pPr>
      <w:r>
        <w:rPr>
          <w:szCs w:val="28"/>
        </w:rPr>
        <w:t>Информация о значениях целевых индикаторов и показателей Програ</w:t>
      </w:r>
      <w:r>
        <w:rPr>
          <w:szCs w:val="28"/>
        </w:rPr>
        <w:t>м</w:t>
      </w:r>
      <w:r>
        <w:rPr>
          <w:szCs w:val="28"/>
        </w:rPr>
        <w:t>мы, результатах мониторинга реализации Программы и об участии исполн</w:t>
      </w:r>
      <w:r>
        <w:rPr>
          <w:szCs w:val="28"/>
        </w:rPr>
        <w:t>и</w:t>
      </w:r>
      <w:r>
        <w:rPr>
          <w:szCs w:val="28"/>
        </w:rPr>
        <w:t>телей Программы размещается  на официальном сайте департамента образ</w:t>
      </w:r>
      <w:r>
        <w:rPr>
          <w:szCs w:val="28"/>
        </w:rPr>
        <w:t>о</w:t>
      </w:r>
      <w:r>
        <w:rPr>
          <w:szCs w:val="28"/>
        </w:rPr>
        <w:t>вания, культуры и молодежной политики  области. Пу</w:t>
      </w:r>
      <w:r>
        <w:rPr>
          <w:szCs w:val="28"/>
        </w:rPr>
        <w:t>б</w:t>
      </w:r>
      <w:r>
        <w:rPr>
          <w:szCs w:val="28"/>
        </w:rPr>
        <w:t>личность проведения конкурсных процедур по размещению заказов на поставки товаров, выполн</w:t>
      </w:r>
      <w:r>
        <w:rPr>
          <w:szCs w:val="28"/>
        </w:rPr>
        <w:t>е</w:t>
      </w:r>
      <w:r>
        <w:rPr>
          <w:szCs w:val="28"/>
        </w:rPr>
        <w:t>ние работ, оказание услуг обеспечивается управлением государственного заказа и лицензирования Белгородской области в соответствии с Федеральным зак</w:t>
      </w:r>
      <w:r>
        <w:rPr>
          <w:szCs w:val="28"/>
        </w:rPr>
        <w:t>о</w:t>
      </w:r>
      <w:r>
        <w:rPr>
          <w:szCs w:val="28"/>
        </w:rPr>
        <w:t>ном от 21 июля 2005 года № 94-ФЗ «О размещении заказов на поставки товаров, выполнение работ, оказание услуг для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нужд».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Программы, на реализацию которых не предусмотрены расходы капитального характера, осуществляется через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государственных заказчиков Программы по курируемым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приятиям.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 Оценка социально-экономической эффе</w:t>
      </w:r>
      <w:r>
        <w:rPr>
          <w:b/>
          <w:szCs w:val="28"/>
        </w:rPr>
        <w:t>к</w:t>
      </w:r>
      <w:r>
        <w:rPr>
          <w:b/>
          <w:szCs w:val="28"/>
        </w:rPr>
        <w:t xml:space="preserve">тивности </w:t>
      </w:r>
    </w:p>
    <w:p w:rsidR="0086321E" w:rsidRDefault="0086321E" w:rsidP="0086321E">
      <w:pPr>
        <w:jc w:val="center"/>
        <w:rPr>
          <w:b/>
          <w:szCs w:val="28"/>
        </w:rPr>
      </w:pPr>
      <w:r>
        <w:rPr>
          <w:b/>
          <w:szCs w:val="28"/>
        </w:rPr>
        <w:t>реализации Пр</w:t>
      </w:r>
      <w:r>
        <w:rPr>
          <w:b/>
          <w:szCs w:val="28"/>
        </w:rPr>
        <w:t>о</w:t>
      </w:r>
      <w:r>
        <w:rPr>
          <w:b/>
          <w:szCs w:val="28"/>
        </w:rPr>
        <w:t xml:space="preserve">граммы 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по следующим показателям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рам:</w:t>
      </w:r>
    </w:p>
    <w:p w:rsidR="0086321E" w:rsidRDefault="0086321E" w:rsidP="00863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900"/>
        <w:gridCol w:w="720"/>
        <w:gridCol w:w="720"/>
        <w:gridCol w:w="720"/>
        <w:gridCol w:w="720"/>
        <w:gridCol w:w="900"/>
        <w:gridCol w:w="900"/>
      </w:tblGrid>
      <w:tr w:rsidR="0086321E" w:rsidTr="00320392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каторы </w:t>
            </w:r>
          </w:p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ницы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22010год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реализации програ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по годам</w:t>
            </w:r>
          </w:p>
        </w:tc>
      </w:tr>
      <w:tr w:rsidR="0086321E" w:rsidTr="00320392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86321E" w:rsidTr="0032039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b/>
              </w:rPr>
              <w:t>Подпрограмма «Введение федеральных государственных образовательных стандартов нового поколения»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Охват детей дошкольного возраста ра</w:t>
            </w:r>
            <w:r>
              <w:t>з</w:t>
            </w:r>
            <w:r>
              <w:t>личными формами дошкольного образ</w:t>
            </w:r>
            <w:r>
              <w:t>о</w:t>
            </w:r>
            <w:r>
              <w:t>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70,2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Удельный вес учащихся  общеобразовательных учрежд</w:t>
            </w:r>
            <w:r>
              <w:t>е</w:t>
            </w:r>
            <w:r>
              <w:t>ний, обучающихся в профил</w:t>
            </w:r>
            <w:r>
              <w:t>ь</w:t>
            </w:r>
            <w:r>
              <w:t>ных классах на третьей ступ</w:t>
            </w:r>
            <w:r>
              <w:t>е</w:t>
            </w:r>
            <w:r>
              <w:t>ни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78,8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Удельный вес общеобразов</w:t>
            </w:r>
            <w:r>
              <w:t>а</w:t>
            </w:r>
            <w:r>
              <w:t>тельных учреждений, реал</w:t>
            </w:r>
            <w:r>
              <w:t>и</w:t>
            </w:r>
            <w:r>
              <w:t>зующих модели профильн</w:t>
            </w:r>
            <w:r>
              <w:t>о</w:t>
            </w:r>
            <w:r>
              <w:t>го обучения на основе индивид</w:t>
            </w:r>
            <w:r>
              <w:t>у</w:t>
            </w:r>
            <w:r>
              <w:t>альных учебных пл</w:t>
            </w:r>
            <w:r>
              <w:t>а</w:t>
            </w:r>
            <w:r>
              <w:t xml:space="preserve">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t>Доля школьников, обуча</w:t>
            </w:r>
            <w:r>
              <w:t>ю</w:t>
            </w:r>
            <w:r>
              <w:t>щихся по программам, постр</w:t>
            </w:r>
            <w:r>
              <w:t>о</w:t>
            </w:r>
            <w:r>
              <w:t>енным с использованием сет</w:t>
            </w:r>
            <w:r>
              <w:t>е</w:t>
            </w:r>
            <w:r>
              <w:t>вых форм организации уче</w:t>
            </w:r>
            <w:r>
              <w:t>б</w:t>
            </w:r>
            <w:r>
              <w:t xml:space="preserve">ного процесса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общеобразов</w:t>
            </w:r>
            <w:r>
              <w:t>а</w:t>
            </w:r>
            <w:r>
              <w:t>тельных учреждений, обеспеченных учебной литературой в соответствии с тр</w:t>
            </w:r>
            <w:r>
              <w:t>е</w:t>
            </w:r>
            <w:r>
              <w:t xml:space="preserve">бованиями ФГОС </w:t>
            </w:r>
            <w:r>
              <w:rPr>
                <w:rStyle w:val="FontStyle44"/>
              </w:rPr>
              <w:t>начального общего о</w:t>
            </w:r>
            <w:r>
              <w:rPr>
                <w:rStyle w:val="FontStyle44"/>
              </w:rPr>
              <w:t>б</w:t>
            </w:r>
            <w:r>
              <w:rPr>
                <w:rStyle w:val="FontStyle44"/>
              </w:rPr>
              <w:t>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100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rPr>
                <w:rStyle w:val="FontStyle49"/>
              </w:rPr>
              <w:t>Доля общеобразов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тельных учреждений, в которых разр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ботана основная 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 xml:space="preserve">тельная программа начального общего </w:t>
            </w:r>
            <w:r>
              <w:rPr>
                <w:rStyle w:val="FontStyle49"/>
              </w:rPr>
              <w:lastRenderedPageBreak/>
              <w:t>образования в соотве</w:t>
            </w:r>
            <w:r>
              <w:rPr>
                <w:rStyle w:val="FontStyle49"/>
              </w:rPr>
              <w:t>т</w:t>
            </w:r>
            <w:r>
              <w:rPr>
                <w:rStyle w:val="FontStyle49"/>
              </w:rPr>
              <w:t>ствии с концепт</w:t>
            </w:r>
            <w:r>
              <w:rPr>
                <w:rStyle w:val="FontStyle49"/>
              </w:rPr>
              <w:t>у</w:t>
            </w:r>
            <w:r>
              <w:rPr>
                <w:rStyle w:val="FontStyle49"/>
              </w:rPr>
              <w:t>альными идеями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rPr>
                <w:rStyle w:val="FontStyle49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Style w:val="FontStyle49"/>
              </w:rPr>
              <w:t>100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FontStyle49"/>
              </w:rPr>
              <w:t>Доля общеобразов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тельных учреждений, оборудованных в соответствии с Треб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>ваниями к условиям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Style w:val="FontStyle49"/>
              </w:rPr>
              <w:t>80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образовательных учреждений НПО и СПО обла</w:t>
            </w:r>
            <w:r>
              <w:t>с</w:t>
            </w:r>
            <w:r>
              <w:t>ти, реализующих основные пр</w:t>
            </w:r>
            <w:r>
              <w:t>о</w:t>
            </w:r>
            <w:r>
              <w:t>фессиональные образовател</w:t>
            </w:r>
            <w:r>
              <w:t>ь</w:t>
            </w:r>
            <w:r>
              <w:t>ные программы согласно ФГОС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</w:rPr>
            </w:pPr>
            <w:r>
              <w:rPr>
                <w:rStyle w:val="FontStyle49"/>
              </w:rPr>
              <w:t>100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b/>
              </w:rPr>
              <w:t>Подпрограмма «Педагогические кадры»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>
              <w:t>Доля учителей н</w:t>
            </w:r>
            <w:r>
              <w:t>а</w:t>
            </w:r>
            <w:r>
              <w:t>чальных классов, участвующих в ре</w:t>
            </w:r>
            <w:r>
              <w:t>а</w:t>
            </w:r>
            <w:r>
              <w:t>лизации ФГОС начального общего образования и прошедших курсовую подготовку по его  введ</w:t>
            </w:r>
            <w:r>
              <w:t>е</w:t>
            </w:r>
            <w:r>
              <w:t>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b/>
              </w:rPr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color w:val="000000"/>
              </w:rPr>
              <w:t>Количество образовательных учреждений, организаций, предоставляющих качественные услуги в сфере дополнительного  профессионального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44" w:hanging="33"/>
              <w:jc w:val="center"/>
            </w:pPr>
            <w:r>
              <w:t>абсо</w:t>
            </w:r>
          </w:p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44" w:hanging="33"/>
              <w:jc w:val="center"/>
            </w:pPr>
            <w:r>
              <w:t>лют-ный показатель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педагогов, повышающих уровень педагогического мастерства посредством индивидуальных образовательных маршрутов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 xml:space="preserve">Доля руководящих работников общеобразовательных школ, учреждений НПО и СПО, прошедших переподготовку по стандартизированной программе «Менеджмент в образовании»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</w:pPr>
            <w:r>
              <w:t>Доля муниципальных образ</w:t>
            </w:r>
            <w:r>
              <w:t>о</w:t>
            </w:r>
            <w:r>
              <w:t>ваний, реализующих програ</w:t>
            </w:r>
            <w:r>
              <w:t>м</w:t>
            </w:r>
            <w:r>
              <w:t>мы развития профессионал</w:t>
            </w:r>
            <w:r>
              <w:t>ь</w:t>
            </w:r>
            <w:r>
              <w:t>ной компетенции педагогич</w:t>
            </w:r>
            <w:r>
              <w:t>е</w:t>
            </w:r>
            <w:r>
              <w:t>ских кадров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4364D9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педагогов-новаторов, имеющих финансовую поддержку инновационной </w:t>
            </w:r>
            <w:r>
              <w:lastRenderedPageBreak/>
              <w:t>де</w:t>
            </w:r>
            <w:r>
              <w:t>я</w:t>
            </w:r>
            <w:r>
              <w:t>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Доля молодых педагогов, прошедших стажировку на базе общеобразовательных учреждений, реализующих инновационные образовательные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45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«Воспитание и дополнительное</w:t>
            </w:r>
          </w:p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rPr>
                <w:b/>
              </w:rPr>
              <w:t>образование детей</w:t>
            </w:r>
            <w:r>
              <w:t xml:space="preserve"> </w:t>
            </w:r>
            <w:r>
              <w:rPr>
                <w:b/>
              </w:rPr>
              <w:t>и учащейся молодежи»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детей и молодежи, охваченных системой дополнительного образования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82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0,085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0,085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детей и молодежи в возрасте 7-18 лет, принимающих участие в областных и всероссийских мероприятиях по линии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детей в возрасте 7-18 лет, участвующих в общественных объединениях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90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Удельный вес пед</w:t>
            </w:r>
            <w:r>
              <w:t>а</w:t>
            </w:r>
            <w:r>
              <w:t>гогических работников системы дополн</w:t>
            </w:r>
            <w:r>
              <w:t>и</w:t>
            </w:r>
            <w:r>
              <w:t>тельного образования, работающих на штатной осн</w:t>
            </w:r>
            <w:r>
              <w:t>о</w:t>
            </w:r>
            <w:r>
              <w:t>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50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>
              <w:t>Удельный вес педагогических работников, участвующих в конкурсах профессионального мастерства по проблемам воспитания и дополнительного образования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tabs>
                <w:tab w:val="left" w:pos="-25"/>
              </w:tabs>
              <w:suppressAutoHyphens/>
              <w:autoSpaceDE w:val="0"/>
              <w:autoSpaceDN w:val="0"/>
              <w:adjustRightInd w:val="0"/>
              <w:ind w:firstLine="72"/>
              <w:jc w:val="center"/>
            </w:pPr>
            <w:r>
              <w:t>30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«Здоровое поколение»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образовательных учре</w:t>
            </w:r>
            <w:r>
              <w:t>ж</w:t>
            </w:r>
            <w:r>
              <w:t>дений, в которых имеются с</w:t>
            </w:r>
            <w:r>
              <w:t>о</w:t>
            </w:r>
            <w:r>
              <w:t>временные столовые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образовательных учре</w:t>
            </w:r>
            <w:r>
              <w:t>ж</w:t>
            </w:r>
            <w:r>
              <w:t>дений с современной здоров</w:t>
            </w:r>
            <w:r>
              <w:t>ь</w:t>
            </w:r>
            <w:r>
              <w:t>есберегающей инфраструкт</w:t>
            </w:r>
            <w:r>
              <w:t>у</w:t>
            </w:r>
            <w:r>
              <w:t xml:space="preserve">рой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медицинских кабинетов образовательных учрежд</w:t>
            </w:r>
            <w:r>
              <w:t>е</w:t>
            </w:r>
            <w:r>
              <w:t>ний, дооборудованных в соответс</w:t>
            </w:r>
            <w:r>
              <w:t>т</w:t>
            </w:r>
            <w:r>
              <w:t>вии с требованиями СанПиНа и получивших пол</w:t>
            </w:r>
            <w:r>
              <w:t>о</w:t>
            </w:r>
            <w:r>
              <w:t>жительное экспертное заключ</w:t>
            </w:r>
            <w:r>
              <w:t>е</w:t>
            </w:r>
            <w:r>
              <w:t xml:space="preserve">ние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дений, в которых используются немедикаменто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ные формы оздоровления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Удельный вес учащихся общеобразовательных учре</w:t>
            </w:r>
            <w:r>
              <w:t>ж</w:t>
            </w:r>
            <w:r>
              <w:t>дений, занимающихся в школьных спортивных секц</w:t>
            </w:r>
            <w:r>
              <w:t>и</w:t>
            </w:r>
            <w:r>
              <w:t xml:space="preserve">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обучающихся образов</w:t>
            </w:r>
            <w:r>
              <w:t>а</w:t>
            </w:r>
            <w:r>
              <w:t>тельных учреждений, кот</w:t>
            </w:r>
            <w:r>
              <w:t>о</w:t>
            </w:r>
            <w:r>
              <w:t>рые получают качественное гор</w:t>
            </w:r>
            <w:r>
              <w:t>я</w:t>
            </w:r>
            <w:r>
              <w:t>чее питание: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–горячие завтраки;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–горячие завтраки и обеды;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–полдники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99,1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82,1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65,1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D5FB2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ind w:right="-108" w:firstLine="720"/>
              <w:jc w:val="center"/>
              <w:rPr>
                <w:rFonts w:ascii="Times New Roman" w:hAnsi="Times New Roman" w:cs="Times New Roman"/>
              </w:rPr>
            </w:pPr>
            <w:r w:rsidRPr="00BD5FB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обучающихся, отнесе</w:t>
            </w:r>
            <w:r>
              <w:t>н</w:t>
            </w:r>
            <w:r>
              <w:t>ных по состоянию здоровья к основной медицинской гру</w:t>
            </w:r>
            <w:r>
              <w:t>п</w:t>
            </w:r>
            <w:r>
              <w:t>пе, от общей численности  школьников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D5FB2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D5FB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обучающихся, отнесе</w:t>
            </w:r>
            <w:r>
              <w:t>н</w:t>
            </w:r>
            <w:r>
              <w:t>ных по состоянию здоровья к специальной медицинской группе, от общей численности  школьников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D5FB2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D5FB2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образовательных учреждений, реализующих проекты, обеспечивающие си</w:t>
            </w:r>
            <w:r>
              <w:t>с</w:t>
            </w:r>
            <w:r>
              <w:t>темную работу по формированию культуры здорового и без</w:t>
            </w:r>
            <w:r>
              <w:t>о</w:t>
            </w:r>
            <w:r>
              <w:t>пасного образа жизни подра</w:t>
            </w:r>
            <w:r>
              <w:t>с</w:t>
            </w:r>
            <w:r>
              <w:t xml:space="preserve">тающего </w:t>
            </w:r>
            <w:r>
              <w:lastRenderedPageBreak/>
              <w:t>поколения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Доля обучающихся и восп</w:t>
            </w:r>
            <w:r>
              <w:t>и</w:t>
            </w:r>
            <w:r>
              <w:t>танников, обладающих: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-высоким уровнем культуры здоровья;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-средним уровнем культуры здоровья;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-низким уровнем культуры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>
              <w:rPr>
                <w:b/>
                <w:lang w:eastAsia="en-US"/>
              </w:rPr>
              <w:t>Подпрограмма «Информатизация системы образования»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количество уч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общеобразовательных учреждений на один перс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 компьютер (ПК) с процесс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не ниже Pentium III или его аналога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учреждений, имеющих ко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 классы с количес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не менее семи ПК, раб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в единой локально-вычислительной сети (ЛВС) и имеющих широкополосный доступ к сети Интернет со скоростью доступа не ниже 128 Кбит/с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57,1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56,7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65,8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3541">
              <w:rPr>
                <w:color w:val="000000"/>
              </w:rPr>
              <w:t>Доля общеобразовательных учреждений, в которых и</w:t>
            </w:r>
            <w:r w:rsidRPr="000E3541">
              <w:rPr>
                <w:color w:val="000000"/>
              </w:rPr>
              <w:t>с</w:t>
            </w:r>
            <w:r w:rsidRPr="000E3541">
              <w:rPr>
                <w:color w:val="000000"/>
              </w:rPr>
              <w:t>пользуются информационные технологии для автоматизации процессов управления общ</w:t>
            </w:r>
            <w:r w:rsidRPr="000E3541">
              <w:rPr>
                <w:color w:val="000000"/>
              </w:rPr>
              <w:t>е</w:t>
            </w:r>
            <w:r w:rsidRPr="000E3541">
              <w:rPr>
                <w:color w:val="000000"/>
              </w:rPr>
              <w:t>образовательным учрежден</w:t>
            </w:r>
            <w:r w:rsidRPr="000E3541">
              <w:rPr>
                <w:color w:val="000000"/>
              </w:rPr>
              <w:t>и</w:t>
            </w:r>
            <w:r w:rsidRPr="000E3541">
              <w:rPr>
                <w:color w:val="000000"/>
              </w:rPr>
              <w:t>ем</w:t>
            </w:r>
            <w:r w:rsidRPr="000E354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%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50,3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70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100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3541">
              <w:rPr>
                <w:color w:val="000000"/>
              </w:rPr>
              <w:t>Среднее количество уч</w:t>
            </w:r>
            <w:r w:rsidRPr="000E3541">
              <w:rPr>
                <w:color w:val="000000"/>
              </w:rPr>
              <w:t>а</w:t>
            </w:r>
            <w:r w:rsidRPr="000E3541">
              <w:rPr>
                <w:color w:val="000000"/>
              </w:rPr>
              <w:t>щихся учреждений НПО и СПО на один ПК с процессором не ниже Pentium III или его ан</w:t>
            </w:r>
            <w:r w:rsidRPr="000E3541">
              <w:rPr>
                <w:color w:val="000000"/>
              </w:rPr>
              <w:t>а</w:t>
            </w:r>
            <w:r w:rsidRPr="000E3541">
              <w:rPr>
                <w:color w:val="000000"/>
              </w:rPr>
              <w:t>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чел.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8,2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3541">
              <w:rPr>
                <w:color w:val="000000"/>
              </w:rPr>
              <w:t>Доля учреждений НПО и СПО, имеющих компьюте</w:t>
            </w:r>
            <w:r w:rsidRPr="000E3541">
              <w:rPr>
                <w:color w:val="000000"/>
              </w:rPr>
              <w:t>р</w:t>
            </w:r>
            <w:r w:rsidRPr="000E3541">
              <w:rPr>
                <w:color w:val="000000"/>
              </w:rPr>
              <w:t>ные классы с количеством не менее семи ПК, работающих в единой ЛВС и имеющих ш</w:t>
            </w:r>
            <w:r w:rsidRPr="000E3541">
              <w:rPr>
                <w:color w:val="000000"/>
              </w:rPr>
              <w:t>и</w:t>
            </w:r>
            <w:r w:rsidRPr="000E3541">
              <w:rPr>
                <w:color w:val="000000"/>
              </w:rPr>
              <w:t xml:space="preserve">рокополосный доступ к </w:t>
            </w:r>
            <w:r w:rsidRPr="000E3541">
              <w:rPr>
                <w:color w:val="000000"/>
              </w:rPr>
              <w:lastRenderedPageBreak/>
              <w:t>сети Интернет со скоростью дост</w:t>
            </w:r>
            <w:r w:rsidRPr="000E3541">
              <w:rPr>
                <w:color w:val="000000"/>
              </w:rPr>
              <w:t>у</w:t>
            </w:r>
            <w:r w:rsidRPr="000E3541">
              <w:rPr>
                <w:color w:val="000000"/>
              </w:rPr>
              <w:t>па не ниже 128 Кбит/с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lastRenderedPageBreak/>
              <w:t>%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2"/>
                <w:szCs w:val="22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2"/>
                <w:szCs w:val="22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2"/>
                <w:szCs w:val="22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2"/>
                <w:szCs w:val="22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83,2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84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85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86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88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3541">
              <w:rPr>
                <w:color w:val="000000"/>
              </w:rPr>
              <w:t>Доля учреждений НПО и СПО, в которых используются информационные технологии для автоматизации процессов управления учреждением НПО и 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%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74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82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86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95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100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</w:rPr>
            </w:pP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color w:val="000000"/>
              </w:rPr>
            </w:pPr>
            <w:r w:rsidRPr="000E3541">
              <w:rPr>
                <w:b/>
              </w:rPr>
              <w:t>Подпрограмма «Развитие региональной системы оценки качества образования»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 w:rsidRPr="000E3541">
              <w:t>Степень соответствия запрашиваемой информации о единой системе индикаторов оценки качества образования Белгородской области требованиям Рособрнадзора: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высокая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средняя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  <w:rPr>
                <w:b/>
              </w:rPr>
            </w:pPr>
            <w:r w:rsidRPr="000E3541">
              <w:t>- низкая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%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40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t>50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60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35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napToGrid w:val="0"/>
            </w:pPr>
            <w:r w:rsidRPr="000E3541">
              <w:t>Уровень освоения (уровень обученности обучающихся) программ начальной, основной и средней (полной) ступени общего образования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начальной,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средней,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  <w:rPr>
                <w:b/>
              </w:rPr>
            </w:pPr>
            <w:r w:rsidRPr="000E3541">
              <w:t>- старшей ступени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%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70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75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88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78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90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92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82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95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85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color w:val="000000"/>
              </w:rPr>
            </w:pPr>
            <w:r w:rsidRPr="000E3541">
              <w:t>90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220"/>
              </w:tabs>
              <w:suppressAutoHyphens/>
              <w:autoSpaceDE w:val="0"/>
              <w:autoSpaceDN w:val="0"/>
              <w:adjustRightInd w:val="0"/>
              <w:snapToGrid w:val="0"/>
            </w:pPr>
            <w:r w:rsidRPr="000E3541">
              <w:t>Уровень оценки внеучебных достижений обучающихся: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высокий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средний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  <w:rPr>
                <w:b/>
              </w:rPr>
            </w:pPr>
            <w:r w:rsidRPr="000E3541">
              <w:t>- низкий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%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10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50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30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50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35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55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40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55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</w:pPr>
            <w:r w:rsidRPr="000E3541">
              <w:t>Наличие системы показат</w:t>
            </w:r>
            <w:r w:rsidRPr="000E3541">
              <w:t>е</w:t>
            </w:r>
            <w:r w:rsidRPr="000E3541">
              <w:t>лей, стандартизованных средств оценки качества обр</w:t>
            </w:r>
            <w:r w:rsidRPr="000E3541">
              <w:t>а</w:t>
            </w:r>
            <w:r w:rsidRPr="000E3541">
              <w:t>зования для обеспечения государс</w:t>
            </w:r>
            <w:r w:rsidRPr="000E3541">
              <w:t>т</w:t>
            </w:r>
            <w:r w:rsidRPr="000E3541">
              <w:t>венно-общ</w:t>
            </w:r>
            <w:r>
              <w:t>ественной оценки деятельности общеобразов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721EFD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21EFD">
              <w:t>да\нет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нет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да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3541">
              <w:rPr>
                <w:color w:val="000000"/>
              </w:rPr>
              <w:t>да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kypetbimgr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</w:pPr>
            <w:r w:rsidRPr="000E3541">
              <w:t>Степень соответствия системы критериев оценки качест</w:t>
            </w:r>
            <w:r>
              <w:t>ва воспитательного процесса в общеобразовательных учреждениях</w:t>
            </w:r>
            <w:r w:rsidRPr="000E3541">
              <w:t xml:space="preserve"> образу (портрету) выпускника Белгородской области: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lastRenderedPageBreak/>
              <w:t>- высокая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средняя</w:t>
            </w:r>
          </w:p>
          <w:p w:rsidR="0086321E" w:rsidRPr="000E3541" w:rsidRDefault="0086321E" w:rsidP="003203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firstLine="252"/>
            </w:pPr>
            <w:r w:rsidRPr="000E3541">
              <w:t>- низкая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%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40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lastRenderedPageBreak/>
              <w:t>50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75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lastRenderedPageBreak/>
              <w:t>20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54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80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lastRenderedPageBreak/>
              <w:t>17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t>90</w:t>
            </w:r>
          </w:p>
          <w:p w:rsidR="0086321E" w:rsidRPr="000E3541" w:rsidRDefault="0086321E" w:rsidP="003203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E3541">
              <w:lastRenderedPageBreak/>
              <w:t>9</w:t>
            </w:r>
          </w:p>
          <w:p w:rsidR="0086321E" w:rsidRPr="000E3541" w:rsidRDefault="0086321E" w:rsidP="0032039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color w:val="000000"/>
              </w:rPr>
            </w:pPr>
            <w:r w:rsidRPr="000E3541">
              <w:t>1</w:t>
            </w:r>
          </w:p>
        </w:tc>
      </w:tr>
      <w:tr w:rsidR="0086321E" w:rsidTr="00320392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«Одаренные дети»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включенных в государственную систему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развития и адресной поддержки одаренных детей (от общей численности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тей-победителей и призеров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конкурсов,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ренций, проведенных в рамках подпрограммы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из числа одарённых детей,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ступивших в высшие учебные заведения соответствующего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899795</wp:posOffset>
                  </wp:positionV>
                  <wp:extent cx="1650365" cy="1739900"/>
                  <wp:effectExtent l="19050" t="0" r="6985" b="0"/>
                  <wp:wrapNone/>
                  <wp:docPr id="3" name="Рисунок 3" descr="88EB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8EB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школьников,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выше 50% от максимал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балла за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олимпиадных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(от общего количества участников)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</w:tbl>
    <w:p w:rsidR="0086321E" w:rsidRDefault="0086321E" w:rsidP="0086321E"/>
    <w:p w:rsidR="0086321E" w:rsidRDefault="0086321E" w:rsidP="0086321E"/>
    <w:p w:rsidR="0086321E" w:rsidRDefault="0086321E" w:rsidP="0086321E"/>
    <w:p w:rsidR="0086321E" w:rsidRDefault="0086321E" w:rsidP="0086321E"/>
    <w:p w:rsidR="0086321E" w:rsidRDefault="0086321E" w:rsidP="0086321E"/>
    <w:p w:rsidR="0086321E" w:rsidRDefault="0086321E" w:rsidP="0086321E"/>
    <w:p w:rsidR="0086321E" w:rsidRDefault="0086321E" w:rsidP="0086321E">
      <w:pPr>
        <w:rPr>
          <w:b/>
          <w:bCs/>
          <w:color w:val="000000"/>
          <w:szCs w:val="28"/>
        </w:rPr>
      </w:pPr>
    </w:p>
    <w:p w:rsidR="0086321E" w:rsidRDefault="0086321E" w:rsidP="0086321E">
      <w:pPr>
        <w:sectPr w:rsidR="0086321E" w:rsidSect="00CA5C0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3"/>
          <w:cols w:space="720"/>
        </w:sectPr>
      </w:pP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Перечень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«Введение федеральных государственных образовательных стандартов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>нового поколения»</w:t>
      </w: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28"/>
        <w:gridCol w:w="1319"/>
        <w:gridCol w:w="36"/>
        <w:gridCol w:w="942"/>
        <w:gridCol w:w="1087"/>
        <w:gridCol w:w="1065"/>
        <w:gridCol w:w="1137"/>
        <w:gridCol w:w="2268"/>
        <w:gridCol w:w="3378"/>
        <w:gridCol w:w="9"/>
      </w:tblGrid>
      <w:tr w:rsidR="0086321E" w:rsidTr="00320392">
        <w:trPr>
          <w:gridAfter w:val="1"/>
          <w:wAfter w:w="9" w:type="dxa"/>
          <w:trHeight w:val="5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мероприятий и основных работ </w:t>
            </w:r>
          </w:p>
          <w:p w:rsidR="0086321E" w:rsidRDefault="0086321E" w:rsidP="00320392">
            <w:pPr>
              <w:ind w:left="-2988"/>
              <w:jc w:val="center"/>
              <w:rPr>
                <w:b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квартал, год)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Источники и объемы финансиров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ния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нители и соиспо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нители или учас</w:t>
            </w:r>
            <w:r>
              <w:rPr>
                <w:b/>
              </w:rPr>
              <w:t>т</w:t>
            </w:r>
            <w:r>
              <w:rPr>
                <w:b/>
              </w:rPr>
              <w:t>ники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Ожидаемые конечные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86321E" w:rsidTr="00320392">
        <w:trPr>
          <w:gridAfter w:val="1"/>
          <w:wAfter w:w="9" w:type="dxa"/>
          <w:trHeight w:val="57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>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облас</w:t>
            </w:r>
            <w:r>
              <w:rPr>
                <w:b/>
              </w:rPr>
              <w:t>т</w:t>
            </w:r>
            <w:r>
              <w:rPr>
                <w:b/>
              </w:rPr>
              <w:t>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ный бюджет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дам)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вн</w:t>
            </w:r>
            <w:r>
              <w:rPr>
                <w:b/>
              </w:rPr>
              <w:t>е</w:t>
            </w:r>
            <w:r>
              <w:rPr>
                <w:b/>
              </w:rPr>
              <w:t>бюджетные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gridAfter w:val="1"/>
          <w:wAfter w:w="9" w:type="dxa"/>
          <w:trHeight w:val="5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8906B4" w:rsidRDefault="0086321E" w:rsidP="00320392">
            <w:pPr>
              <w:pStyle w:val="Style22"/>
              <w:widowControl/>
              <w:spacing w:line="240" w:lineRule="auto"/>
              <w:ind w:firstLine="0"/>
              <w:jc w:val="center"/>
            </w:pPr>
            <w:r w:rsidRPr="008906B4"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pStyle w:val="Style22"/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06562" w:rsidRDefault="0086321E" w:rsidP="00320392">
            <w:pPr>
              <w:jc w:val="center"/>
            </w:pPr>
            <w:r>
              <w:t>9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 w:rsidRPr="00306562">
              <w:rPr>
                <w:b/>
              </w:rPr>
              <w:t>1.</w:t>
            </w:r>
            <w:r>
              <w:rPr>
                <w:rStyle w:val="FontStyle52"/>
              </w:rPr>
              <w:t xml:space="preserve"> Совершенствование структуры, содержания и технологий образования в</w:t>
            </w:r>
            <w:r>
              <w:t xml:space="preserve"> </w:t>
            </w:r>
            <w:r w:rsidRPr="00306562">
              <w:rPr>
                <w:b/>
              </w:rPr>
              <w:t>условиях введения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t>Создание правовой базы для развития видового разнообр</w:t>
            </w:r>
            <w:r>
              <w:t>а</w:t>
            </w:r>
            <w:r>
              <w:t>зия и вариативных форм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2011-2012гг.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t>Правовые акты, регламент</w:t>
            </w:r>
            <w:r>
              <w:t>и</w:t>
            </w:r>
            <w:r>
              <w:t>рующие в пределах устано</w:t>
            </w:r>
            <w:r>
              <w:t>в</w:t>
            </w:r>
            <w:r>
              <w:t>ленной компетенции деятел</w:t>
            </w:r>
            <w:r>
              <w:t>ь</w:t>
            </w:r>
            <w:r>
              <w:t>ность ДОУ различных видов и форм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Реализация пилотного проекта «Совершенствование форм с</w:t>
            </w:r>
            <w:r>
              <w:rPr>
                <w:rStyle w:val="FontStyle49"/>
              </w:rPr>
              <w:t>е</w:t>
            </w:r>
            <w:r>
              <w:rPr>
                <w:rStyle w:val="FontStyle49"/>
              </w:rPr>
              <w:t>мейного воспитания, развитие альтернативных форм дошкольного образования и пре</w:t>
            </w:r>
            <w:r>
              <w:rPr>
                <w:rStyle w:val="FontStyle49"/>
              </w:rPr>
              <w:t>д</w:t>
            </w:r>
            <w:r>
              <w:rPr>
                <w:rStyle w:val="FontStyle49"/>
              </w:rPr>
              <w:t>школьной  подготовки»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гг</w:t>
              </w:r>
            </w:smartTag>
            <w: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 xml:space="preserve">зования, культуры и молодежной </w:t>
            </w:r>
            <w:r>
              <w:lastRenderedPageBreak/>
              <w:t>п</w:t>
            </w:r>
            <w:r>
              <w:t>о</w:t>
            </w:r>
            <w:r>
              <w:t xml:space="preserve">литики </w:t>
            </w:r>
          </w:p>
          <w:p w:rsidR="0086321E" w:rsidRDefault="0086321E" w:rsidP="00320392">
            <w:pPr>
              <w:jc w:val="center"/>
            </w:pPr>
            <w:r>
              <w:t>области,</w:t>
            </w:r>
          </w:p>
          <w:p w:rsidR="0086321E" w:rsidRDefault="0086321E" w:rsidP="00320392">
            <w:pPr>
              <w:jc w:val="center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 xml:space="preserve">ции </w:t>
            </w:r>
          </w:p>
          <w:p w:rsidR="0086321E" w:rsidRDefault="0086321E" w:rsidP="00320392">
            <w:pPr>
              <w:jc w:val="center"/>
            </w:pPr>
            <w:r>
              <w:t xml:space="preserve">г. Белгорода </w:t>
            </w:r>
            <w:r>
              <w:br/>
              <w:t xml:space="preserve">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Снижение дефицита мест в ДОУ г. Белгорода и Белгоро</w:t>
            </w:r>
            <w:r>
              <w:rPr>
                <w:rStyle w:val="FontStyle44"/>
              </w:rPr>
              <w:t>д</w:t>
            </w:r>
            <w:r>
              <w:rPr>
                <w:rStyle w:val="FontStyle44"/>
              </w:rPr>
              <w:t>ского района, развитие ал</w:t>
            </w:r>
            <w:r>
              <w:rPr>
                <w:rStyle w:val="FontStyle44"/>
              </w:rPr>
              <w:t>ь</w:t>
            </w:r>
            <w:r>
              <w:rPr>
                <w:rStyle w:val="FontStyle44"/>
              </w:rPr>
              <w:t xml:space="preserve">тернативных </w:t>
            </w:r>
            <w:r>
              <w:rPr>
                <w:rStyle w:val="FontStyle44"/>
              </w:rPr>
              <w:lastRenderedPageBreak/>
              <w:t>форм дошкол</w:t>
            </w:r>
            <w:r>
              <w:rPr>
                <w:rStyle w:val="FontStyle44"/>
              </w:rPr>
              <w:t>ь</w:t>
            </w:r>
            <w:r>
              <w:rPr>
                <w:rStyle w:val="FontStyle44"/>
              </w:rPr>
              <w:t>ного образования, повышение охвата предшкольной подг</w:t>
            </w:r>
            <w:r>
              <w:rPr>
                <w:rStyle w:val="FontStyle44"/>
              </w:rPr>
              <w:t>о</w:t>
            </w:r>
            <w:r>
              <w:rPr>
                <w:rStyle w:val="FontStyle44"/>
              </w:rPr>
              <w:t xml:space="preserve">товкой 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Обеспечение в</w:t>
            </w:r>
            <w:r>
              <w:t>озврата в сист</w:t>
            </w:r>
            <w:r>
              <w:t>е</w:t>
            </w:r>
            <w:r>
              <w:t>му дошкольного образования типовых зданий, используемых не по назначению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jc w:val="center"/>
              <w:rPr>
                <w:lang w:val="en-US"/>
              </w:rPr>
            </w:pPr>
            <w:r>
              <w:t xml:space="preserve">органы местного самоуправления, осуществляющие управление в сфере образования </w:t>
            </w:r>
          </w:p>
          <w:p w:rsidR="0086321E" w:rsidRDefault="0086321E" w:rsidP="00320392">
            <w:pPr>
              <w:jc w:val="center"/>
            </w:pPr>
            <w:r>
              <w:t>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Увеличение количества мест в ДОУ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t>Разработка и тиражирование методических рекомендаций</w:t>
            </w:r>
          </w:p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</w:p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t>- по введению нормативного подушевого финансирования ДОУ</w:t>
            </w:r>
          </w:p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</w:p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t>- по формированию муниц</w:t>
            </w:r>
            <w:r>
              <w:t>и</w:t>
            </w:r>
            <w:r>
              <w:t>пального заказа на услуги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-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Департамент обр</w:t>
            </w:r>
            <w:r>
              <w:t>а</w:t>
            </w:r>
            <w:r>
              <w:t xml:space="preserve">зования, </w:t>
            </w:r>
            <w:r>
              <w:lastRenderedPageBreak/>
              <w:t>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jc w:val="center"/>
            </w:pPr>
            <w:r>
              <w:t>Белгородский региональный инст</w:t>
            </w:r>
            <w:r>
              <w:t>и</w:t>
            </w:r>
            <w:r>
              <w:t>тут повышения квалификации переподготовки сп</w:t>
            </w:r>
            <w:r>
              <w:t>е</w:t>
            </w:r>
            <w:r>
              <w:t>циалистов (далее - БелРИПКППС)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Повышение профессионал</w:t>
            </w:r>
            <w:r>
              <w:rPr>
                <w:rStyle w:val="FontStyle44"/>
              </w:rPr>
              <w:t>ь</w:t>
            </w:r>
            <w:r>
              <w:rPr>
                <w:rStyle w:val="FontStyle44"/>
              </w:rPr>
              <w:t xml:space="preserve">ной </w:t>
            </w:r>
            <w:r>
              <w:rPr>
                <w:rStyle w:val="FontStyle44"/>
              </w:rPr>
              <w:lastRenderedPageBreak/>
              <w:t xml:space="preserve">компетентности </w:t>
            </w:r>
          </w:p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заведующих ДОУ в вопросах финансирования и организ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ции деятельности ДОУ альтерн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тивных видов и форм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Реализация областной целевой программы «Развитие сети общеобразовательных учрежд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ний Белгородской области на 2011-2015гг.»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jc w:val="center"/>
              <w:rPr>
                <w:lang w:val="en-US"/>
              </w:rPr>
            </w:pPr>
            <w:r>
              <w:t xml:space="preserve">органы местного самоуправления, осуществляющие </w:t>
            </w:r>
            <w:r>
              <w:lastRenderedPageBreak/>
              <w:t xml:space="preserve">управление в сфере образования </w:t>
            </w:r>
          </w:p>
          <w:p w:rsidR="0086321E" w:rsidRDefault="0086321E" w:rsidP="00320392">
            <w:pPr>
              <w:jc w:val="center"/>
            </w:pPr>
            <w:r>
              <w:t>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Создание условий для обесп</w:t>
            </w:r>
            <w:r>
              <w:rPr>
                <w:rStyle w:val="FontStyle44"/>
              </w:rPr>
              <w:t>е</w:t>
            </w:r>
            <w:r>
              <w:rPr>
                <w:rStyle w:val="FontStyle44"/>
              </w:rPr>
              <w:t xml:space="preserve">чения доступности общего образования в Белгородской области, развития </w:t>
            </w:r>
            <w:r>
              <w:t>сетевых форм реализации образов</w:t>
            </w:r>
            <w:r>
              <w:t>а</w:t>
            </w:r>
            <w:r>
              <w:t>тельных программ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lastRenderedPageBreak/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spacing w:line="240" w:lineRule="auto"/>
              <w:ind w:firstLine="0"/>
            </w:pPr>
            <w:r>
              <w:t>Внедрение различных моделей профильного обучения: вну</w:t>
            </w:r>
            <w:r>
              <w:t>т</w:t>
            </w:r>
            <w:r>
              <w:t>ришкольная профилизация, сетевая и дистантная формы организации, в т.ч. обеспечива</w:t>
            </w:r>
            <w:r>
              <w:t>ю</w:t>
            </w:r>
            <w:r>
              <w:t>щих возможность выбора уч</w:t>
            </w:r>
            <w:r>
              <w:t>а</w:t>
            </w:r>
            <w:r>
              <w:t>щимися индивидуальной обр</w:t>
            </w:r>
            <w:r>
              <w:t>а</w:t>
            </w:r>
            <w:r>
              <w:t>зовательной траектории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</w:p>
          <w:p w:rsidR="0086321E" w:rsidRDefault="0086321E" w:rsidP="00320392">
            <w:pPr>
              <w:jc w:val="center"/>
            </w:pPr>
            <w:r>
              <w:t>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jc w:val="center"/>
            </w:pPr>
            <w:r>
              <w:t xml:space="preserve">органы местного самоуправления, осуществляющие управление в сфере образования </w:t>
            </w:r>
          </w:p>
          <w:p w:rsidR="0086321E" w:rsidRDefault="0086321E" w:rsidP="00320392">
            <w:pPr>
              <w:jc w:val="center"/>
            </w:pPr>
            <w:r>
              <w:t>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Удовлетворение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альных образовательных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просов обучающихся за счет введения профильного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 старшей ступени общего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Осуществление комплекса мер по качественному обновлению  реализуемых в общеобразов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тельных учреждениях пр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грамм учебных курсов, мод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 xml:space="preserve">лей, </w:t>
            </w:r>
            <w:r>
              <w:rPr>
                <w:b w:val="0"/>
                <w:sz w:val="24"/>
              </w:rPr>
              <w:lastRenderedPageBreak/>
              <w:t>элективных курсов ра</w:t>
            </w:r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>личной направленности с уч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том требований инновационн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го развития экономики о</w:t>
            </w:r>
            <w:r>
              <w:rPr>
                <w:b w:val="0"/>
                <w:sz w:val="24"/>
              </w:rPr>
              <w:t>б</w:t>
            </w:r>
            <w:r>
              <w:rPr>
                <w:b w:val="0"/>
                <w:sz w:val="24"/>
              </w:rPr>
              <w:t>ласти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2011-2015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политики Белгоро</w:t>
            </w:r>
            <w:r>
              <w:t>д</w:t>
            </w:r>
            <w:r>
              <w:t xml:space="preserve">ской </w:t>
            </w:r>
            <w:r>
              <w:lastRenderedPageBreak/>
              <w:t>области, Бе</w:t>
            </w:r>
            <w:r>
              <w:t>л</w:t>
            </w:r>
            <w:r>
              <w:t>РИПКППС, органы местного сам</w:t>
            </w:r>
            <w:r>
              <w:t>о</w:t>
            </w:r>
            <w:r>
              <w:t>управления, осущ</w:t>
            </w:r>
            <w:r>
              <w:t>е</w:t>
            </w:r>
            <w:r>
              <w:t>ствляющие упра</w:t>
            </w:r>
            <w:r>
              <w:t>в</w:t>
            </w:r>
            <w:r>
              <w:t>ление в сфере обр</w:t>
            </w:r>
            <w:r>
              <w:t>а</w:t>
            </w:r>
            <w:r>
              <w:t>зования (по согл</w:t>
            </w:r>
            <w:r>
              <w:t>а</w:t>
            </w:r>
            <w:r>
              <w:t>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Создание системы дополн</w:t>
            </w:r>
            <w:r>
              <w:t>и</w:t>
            </w:r>
            <w:r>
              <w:t>тельных компонентов соде</w:t>
            </w:r>
            <w:r>
              <w:t>р</w:t>
            </w:r>
            <w:r>
              <w:t xml:space="preserve">жания общего образования, отражающих особенности и тенденции инновационного развития </w:t>
            </w:r>
            <w:r>
              <w:lastRenderedPageBreak/>
              <w:t>экономики Белг</w:t>
            </w:r>
            <w:r>
              <w:t>о</w:t>
            </w:r>
            <w:r>
              <w:t>родской области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концепций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развивающего обучения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В.В. Давыдова и Д.Б. Эльк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нина, Л.В. Занкова, проблемное обучение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практику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общеобразовательных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общ</w:t>
            </w:r>
            <w:r>
              <w:t>е</w:t>
            </w:r>
            <w:r>
              <w:t>образовательных учреждений области, использующих в практике работы концепции и технологии развивающего обучения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t xml:space="preserve">Формирование у дошкольников </w:t>
            </w:r>
            <w:r>
              <w:lastRenderedPageBreak/>
              <w:t>элементарных навыков общ</w:t>
            </w:r>
            <w:r>
              <w:t>е</w:t>
            </w:r>
            <w:r>
              <w:t>ния на иностранном языке  в системе «Детский сад – начал</w:t>
            </w:r>
            <w:r>
              <w:t>ь</w:t>
            </w:r>
            <w:r>
              <w:t>ная школа»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2011-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Департамент </w:t>
            </w:r>
            <w:r>
              <w:lastRenderedPageBreak/>
              <w:t>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Обеспечение преемственности </w:t>
            </w:r>
            <w:r>
              <w:lastRenderedPageBreak/>
              <w:t>в обучении иностранному языку между дошкольными учр</w:t>
            </w:r>
            <w:r>
              <w:t>е</w:t>
            </w:r>
            <w:r>
              <w:t>ждениями и начальной школой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t>Интеграция английского языка и предметов школьной пр</w:t>
            </w:r>
            <w:r>
              <w:t>о</w:t>
            </w:r>
            <w:r>
              <w:t>граммы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органы местного самоуправления, осуществляющие управление в сфере образования (по </w:t>
            </w:r>
            <w:r>
              <w:lastRenderedPageBreak/>
              <w:t>согласованию)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Повышение языковой комп</w:t>
            </w:r>
            <w:r>
              <w:t>е</w:t>
            </w:r>
            <w:r>
              <w:t>тенции учащихся общеобр</w:t>
            </w:r>
            <w:r>
              <w:t>а</w:t>
            </w:r>
            <w:r>
              <w:t>зовательных учреждений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lastRenderedPageBreak/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2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</w:pPr>
            <w:r>
              <w:t>Введение в учебные планы общеобразовательных учрежд</w:t>
            </w:r>
            <w:r>
              <w:t>е</w:t>
            </w:r>
            <w:r>
              <w:t>ний курса «</w:t>
            </w:r>
            <w:r>
              <w:rPr>
                <w:bCs/>
              </w:rPr>
              <w:t>Основы религио</w:t>
            </w:r>
            <w:r>
              <w:rPr>
                <w:bCs/>
              </w:rPr>
              <w:t>з</w:t>
            </w:r>
            <w:r>
              <w:rPr>
                <w:bCs/>
              </w:rPr>
              <w:t>ных культур и светской этики» (ОРКСЭ)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Развитие у младших школ</w:t>
            </w:r>
            <w:r>
              <w:t>ь</w:t>
            </w:r>
            <w:r>
              <w:t>ников представлений о нравственных идеалах и ценн</w:t>
            </w:r>
            <w:r>
              <w:t>о</w:t>
            </w:r>
            <w:r>
              <w:t>стях, составляющих основу религиозных и светских тр</w:t>
            </w:r>
            <w:r>
              <w:t>а</w:t>
            </w:r>
            <w:r>
              <w:t>диций России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4"/>
              </w:rPr>
            </w:pPr>
          </w:p>
        </w:tc>
      </w:tr>
      <w:tr w:rsidR="0086321E" w:rsidTr="00320392">
        <w:trPr>
          <w:trHeight w:val="57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4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rStyle w:val="FontStyle52"/>
              </w:rPr>
              <w:t>. Создание организационно-правового обеспечения введения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Fonts w:eastAsia="Arial"/>
                <w:lang w:eastAsia="ar-SA"/>
              </w:rPr>
              <w:t>Обновление региональной но</w:t>
            </w:r>
            <w:r>
              <w:rPr>
                <w:rFonts w:eastAsia="Arial"/>
                <w:lang w:eastAsia="ar-SA"/>
              </w:rPr>
              <w:t>р</w:t>
            </w:r>
            <w:r>
              <w:rPr>
                <w:rFonts w:eastAsia="Arial"/>
                <w:lang w:eastAsia="ar-SA"/>
              </w:rPr>
              <w:t>мативно-правовой базы, соде</w:t>
            </w:r>
            <w:r>
              <w:rPr>
                <w:rFonts w:eastAsia="Arial"/>
                <w:lang w:eastAsia="ar-SA"/>
              </w:rPr>
              <w:t>р</w:t>
            </w:r>
            <w:r>
              <w:rPr>
                <w:rFonts w:eastAsia="Arial"/>
                <w:lang w:eastAsia="ar-SA"/>
              </w:rPr>
              <w:t>жащей нормы, регулирующие отношения в сфере образов</w:t>
            </w:r>
            <w:r>
              <w:rPr>
                <w:rFonts w:eastAsia="Arial"/>
                <w:lang w:eastAsia="ar-SA"/>
              </w:rPr>
              <w:t>а</w:t>
            </w:r>
            <w:r>
              <w:rPr>
                <w:rFonts w:eastAsia="Arial"/>
                <w:lang w:eastAsia="ar-SA"/>
              </w:rPr>
              <w:t>ния, в соответствии с Фед</w:t>
            </w:r>
            <w:r>
              <w:rPr>
                <w:rFonts w:eastAsia="Arial"/>
                <w:lang w:eastAsia="ar-SA"/>
              </w:rPr>
              <w:t>е</w:t>
            </w:r>
            <w:r>
              <w:rPr>
                <w:rFonts w:eastAsia="Arial"/>
                <w:lang w:eastAsia="ar-SA"/>
              </w:rPr>
              <w:t>ральным законом «Об образ</w:t>
            </w:r>
            <w:r>
              <w:rPr>
                <w:rFonts w:eastAsia="Arial"/>
                <w:lang w:eastAsia="ar-SA"/>
              </w:rPr>
              <w:t>о</w:t>
            </w:r>
            <w:r>
              <w:rPr>
                <w:rFonts w:eastAsia="Arial"/>
                <w:lang w:eastAsia="ar-SA"/>
              </w:rPr>
              <w:t>вании»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2012-2015гг.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4"/>
              </w:rPr>
            </w:pPr>
            <w:r>
              <w:t>Создание благоприятных у</w:t>
            </w:r>
            <w:r>
              <w:t>с</w:t>
            </w:r>
            <w:r>
              <w:t xml:space="preserve">ловий развития региональной системы образования, </w:t>
            </w:r>
            <w:r>
              <w:rPr>
                <w:rFonts w:eastAsia="Arial"/>
                <w:lang w:eastAsia="ar-SA"/>
              </w:rPr>
              <w:t>правовое р</w:t>
            </w:r>
            <w:r>
              <w:rPr>
                <w:rFonts w:eastAsia="Arial"/>
                <w:lang w:eastAsia="ar-SA"/>
              </w:rPr>
              <w:t>е</w:t>
            </w:r>
            <w:r>
              <w:rPr>
                <w:rFonts w:eastAsia="Arial"/>
                <w:lang w:eastAsia="ar-SA"/>
              </w:rPr>
              <w:t>гулирование в пределах установленной компетенции отношений физических и юридических лиц в сфере образов</w:t>
            </w:r>
            <w:r>
              <w:rPr>
                <w:rFonts w:eastAsia="Arial"/>
                <w:lang w:eastAsia="ar-SA"/>
              </w:rPr>
              <w:t>а</w:t>
            </w:r>
            <w:r>
              <w:rPr>
                <w:rFonts w:eastAsia="Arial"/>
                <w:lang w:eastAsia="ar-SA"/>
              </w:rPr>
              <w:t>ния, определение их правового положения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Создание на муниципальном уровне органов, координиру</w:t>
            </w:r>
            <w:r>
              <w:rPr>
                <w:rStyle w:val="FontStyle49"/>
              </w:rPr>
              <w:t>ю</w:t>
            </w:r>
            <w:r>
              <w:rPr>
                <w:rStyle w:val="FontStyle49"/>
              </w:rPr>
              <w:t>щих деятельность по подгото</w:t>
            </w:r>
            <w:r>
              <w:rPr>
                <w:rStyle w:val="FontStyle49"/>
              </w:rPr>
              <w:t>в</w:t>
            </w:r>
            <w:r>
              <w:rPr>
                <w:rStyle w:val="FontStyle49"/>
              </w:rPr>
              <w:t>ке к введению ФГОС общего образования (муниципальный координационный совет и др.)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>
              <w:rPr>
                <w:rStyle w:val="FontStyle44"/>
              </w:rPr>
              <w:t>Создание в 100 процентах м</w:t>
            </w:r>
            <w:r>
              <w:rPr>
                <w:rStyle w:val="FontStyle44"/>
              </w:rPr>
              <w:t>у</w:t>
            </w:r>
            <w:r>
              <w:rPr>
                <w:rStyle w:val="FontStyle44"/>
              </w:rPr>
              <w:t>ниципальных образований о</w:t>
            </w:r>
            <w:r>
              <w:rPr>
                <w:rStyle w:val="FontStyle44"/>
              </w:rPr>
              <w:t>б</w:t>
            </w:r>
            <w:r>
              <w:rPr>
                <w:rStyle w:val="FontStyle44"/>
              </w:rPr>
              <w:t>ласти органов, координиру</w:t>
            </w:r>
            <w:r>
              <w:rPr>
                <w:rStyle w:val="FontStyle44"/>
              </w:rPr>
              <w:t>ю</w:t>
            </w:r>
            <w:r>
              <w:rPr>
                <w:rStyle w:val="FontStyle44"/>
              </w:rPr>
              <w:t>щих деятельность по введ</w:t>
            </w:r>
            <w:r>
              <w:rPr>
                <w:rStyle w:val="FontStyle44"/>
              </w:rPr>
              <w:t>е</w:t>
            </w:r>
            <w:r>
              <w:rPr>
                <w:rStyle w:val="FontStyle44"/>
              </w:rPr>
              <w:t>нию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rPr>
                <w:rStyle w:val="FontStyle49"/>
              </w:rPr>
              <w:t>Разработка на основе ФГОС региональной примерной о</w:t>
            </w:r>
            <w:r>
              <w:rPr>
                <w:rStyle w:val="FontStyle49"/>
              </w:rPr>
              <w:t>с</w:t>
            </w:r>
            <w:r>
              <w:rPr>
                <w:rStyle w:val="FontStyle49"/>
              </w:rPr>
              <w:t>новной образовательной пр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 xml:space="preserve">граммы </w:t>
            </w:r>
            <w:r>
              <w:rPr>
                <w:rStyle w:val="FontStyle49"/>
              </w:rPr>
              <w:lastRenderedPageBreak/>
              <w:t>начального общего, о</w:t>
            </w:r>
            <w:r>
              <w:rPr>
                <w:rStyle w:val="FontStyle49"/>
              </w:rPr>
              <w:t>с</w:t>
            </w:r>
            <w:r>
              <w:rPr>
                <w:rStyle w:val="FontStyle49"/>
              </w:rPr>
              <w:t>новного и среднего (полного) общего образования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0,045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 xml:space="preserve">зования, культуры и </w:t>
            </w:r>
            <w:r>
              <w:lastRenderedPageBreak/>
              <w:t>молодежной п</w:t>
            </w:r>
            <w:r>
              <w:t>о</w:t>
            </w:r>
            <w:r>
              <w:t xml:space="preserve">литики области, 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БелРИПКППС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FontStyle44"/>
              </w:rPr>
              <w:lastRenderedPageBreak/>
              <w:t xml:space="preserve">Доведение до 100 процентов  количества </w:t>
            </w:r>
            <w:r>
              <w:rPr>
                <w:rStyle w:val="FontStyle44"/>
              </w:rPr>
              <w:lastRenderedPageBreak/>
              <w:t>общеобразов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тельных учреждений (далее – ОУ) области, в которых ра</w:t>
            </w:r>
            <w:r>
              <w:rPr>
                <w:rStyle w:val="FontStyle44"/>
              </w:rPr>
              <w:t>з</w:t>
            </w:r>
            <w:r>
              <w:rPr>
                <w:rStyle w:val="FontStyle44"/>
              </w:rPr>
              <w:t>работаны основные образов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тельные программы начальн</w:t>
            </w:r>
            <w:r>
              <w:rPr>
                <w:rStyle w:val="FontStyle44"/>
              </w:rPr>
              <w:t>о</w:t>
            </w:r>
            <w:r>
              <w:rPr>
                <w:rStyle w:val="FontStyle44"/>
              </w:rPr>
              <w:t>го общего образования в соо</w:t>
            </w:r>
            <w:r>
              <w:rPr>
                <w:rStyle w:val="FontStyle44"/>
              </w:rPr>
              <w:t>т</w:t>
            </w:r>
            <w:r>
              <w:rPr>
                <w:rStyle w:val="FontStyle44"/>
              </w:rPr>
              <w:t>ветствии с концептуальными иде</w:t>
            </w:r>
            <w:r>
              <w:rPr>
                <w:rStyle w:val="FontStyle44"/>
              </w:rPr>
              <w:t>я</w:t>
            </w:r>
            <w:r>
              <w:rPr>
                <w:rStyle w:val="FontStyle44"/>
              </w:rPr>
              <w:t>ми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Поэтапное введение ФГОС во всех общеобразовательных у</w:t>
            </w:r>
            <w:r>
              <w:rPr>
                <w:rStyle w:val="FontStyle49"/>
              </w:rPr>
              <w:t>ч</w:t>
            </w:r>
            <w:r>
              <w:rPr>
                <w:rStyle w:val="FontStyle49"/>
              </w:rPr>
              <w:t>реждениях области: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- 1 класс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- 2 класс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- 3 класс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- 4 класс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- 5 класс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 xml:space="preserve">литики области, органы местного самоуправления, осуществляющие управление в сфере </w:t>
            </w:r>
            <w:r>
              <w:lastRenderedPageBreak/>
              <w:t>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План-график введения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</w:pPr>
            <w:r>
              <w:lastRenderedPageBreak/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</w:pPr>
            <w:r>
              <w:t>Внедрение ФГОС нового пок</w:t>
            </w:r>
            <w:r>
              <w:t>о</w:t>
            </w:r>
            <w:r>
              <w:t>ления в учреждениях НПО и СПО области: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подготовка и сертификация специалистов для разработки, экспертизы примерных осно</w:t>
            </w:r>
            <w:r>
              <w:t>в</w:t>
            </w:r>
            <w:r>
              <w:t>ных профессиональных образ</w:t>
            </w:r>
            <w:r>
              <w:t>о</w:t>
            </w:r>
            <w:r>
              <w:t>вательных программ на основе ФГОС нового поколения;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разработка и экспертиза примерных основных професси</w:t>
            </w:r>
            <w:r>
              <w:t>о</w:t>
            </w:r>
            <w:r>
              <w:t>нальных образовательных пр</w:t>
            </w:r>
            <w:r>
              <w:t>о</w:t>
            </w:r>
            <w:r>
              <w:t>грамм;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t>- подготовка образовательных учреждений НПО и СПО обл</w:t>
            </w:r>
            <w:r>
              <w:t>а</w:t>
            </w:r>
            <w:r>
              <w:t>стного подчинения к реализ</w:t>
            </w:r>
            <w:r>
              <w:t>а</w:t>
            </w:r>
            <w:r>
              <w:t>ции ФГОС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</w:pPr>
            <w:r>
              <w:t>Департаменты образования, культ</w:t>
            </w:r>
            <w:r>
              <w:t>у</w:t>
            </w:r>
            <w:r>
              <w:t>ры и молодежной политики, стро</w:t>
            </w:r>
            <w:r>
              <w:t>и</w:t>
            </w:r>
            <w:r>
              <w:t>тельства, транспорта и ж</w:t>
            </w:r>
            <w:r>
              <w:t>и</w:t>
            </w:r>
            <w:r>
              <w:t>лищно-коммунального хозяйства,  эконом</w:t>
            </w:r>
            <w:r>
              <w:t>и</w:t>
            </w:r>
            <w:r>
              <w:t>ческого развития, здравоохранения и социальной защиты населения, агр</w:t>
            </w:r>
            <w:r>
              <w:t>о</w:t>
            </w:r>
            <w:r>
              <w:t xml:space="preserve">промышленного комплекса области, </w:t>
            </w:r>
            <w:r>
              <w:lastRenderedPageBreak/>
              <w:t>управление культ</w:t>
            </w:r>
            <w:r>
              <w:t>у</w:t>
            </w:r>
            <w:r>
              <w:t>ры области, учре</w:t>
            </w:r>
            <w:r>
              <w:t>ж</w:t>
            </w:r>
            <w:r>
              <w:t>дения НПО и СПО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Переход учреждений НПО и СПО на реализацию новых ФГОС третьего поколения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Style w:val="FontStyle49"/>
              </w:rPr>
              <w:t>Создание тьюторских центров (в том числе в дистанционном режиме) по вопросам введения ФГОС общего образования на базе учреждений дополнител</w:t>
            </w:r>
            <w:r>
              <w:rPr>
                <w:rStyle w:val="FontStyle49"/>
              </w:rPr>
              <w:t>ь</w:t>
            </w:r>
            <w:r>
              <w:rPr>
                <w:rStyle w:val="FontStyle49"/>
              </w:rPr>
              <w:t>ного профессионального обр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зования, вузов, инновационных общеобразовательных</w:t>
            </w:r>
            <w:r>
              <w:t xml:space="preserve"> </w:t>
            </w:r>
            <w:r>
              <w:rPr>
                <w:rStyle w:val="FontStyle49"/>
              </w:rPr>
              <w:t>учре</w:t>
            </w:r>
            <w:r>
              <w:rPr>
                <w:rStyle w:val="FontStyle49"/>
              </w:rPr>
              <w:t>ж</w:t>
            </w:r>
            <w:r>
              <w:rPr>
                <w:rStyle w:val="FontStyle49"/>
              </w:rPr>
              <w:t>дений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2011-2014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 БелРИПКППС, органы местного с</w:t>
            </w:r>
            <w:r>
              <w:t>а</w:t>
            </w:r>
            <w:r>
              <w:t>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rStyle w:val="FontStyle49"/>
              </w:rPr>
              <w:t xml:space="preserve">Тьюторские центры (центры по подготовке специалистов - </w:t>
            </w:r>
            <w:r>
              <w:t>ко</w:t>
            </w:r>
            <w:r>
              <w:t>н</w:t>
            </w:r>
            <w:r>
              <w:t>сультантов, наставников, организаторов самостоятельной деятельности педагогов, обуча</w:t>
            </w:r>
            <w:r>
              <w:t>ю</w:t>
            </w:r>
            <w:r>
              <w:t>щихся</w:t>
            </w:r>
            <w:r>
              <w:rPr>
                <w:rStyle w:val="FontStyle49"/>
              </w:rPr>
              <w:t>) по вопросам введения ФГОС общего обр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зования</w:t>
            </w:r>
          </w:p>
        </w:tc>
      </w:tr>
      <w:tr w:rsidR="0086321E" w:rsidTr="00320392">
        <w:trPr>
          <w:gridAfter w:val="1"/>
          <w:wAfter w:w="9" w:type="dxa"/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49"/>
              </w:rPr>
            </w:pPr>
            <w:r>
              <w:t>Создание региональных моделей и механизмов учета внеучебных достижений обуча</w:t>
            </w:r>
            <w:r>
              <w:t>ю</w:t>
            </w:r>
            <w:r>
              <w:t xml:space="preserve">щихся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2011-2015гг.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 xml:space="preserve">зования, культуры и молодежной </w:t>
            </w:r>
            <w:r>
              <w:lastRenderedPageBreak/>
              <w:t>п</w:t>
            </w:r>
            <w:r>
              <w:t>о</w:t>
            </w:r>
            <w:r>
              <w:t>литики области, БелРИПКППС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Правовые акты, регламент</w:t>
            </w:r>
            <w:r>
              <w:t>и</w:t>
            </w:r>
            <w:r>
              <w:t>рующие создание региональных м</w:t>
            </w:r>
            <w:r>
              <w:t>о</w:t>
            </w:r>
            <w:r>
              <w:t>делей и механизмов учета вн</w:t>
            </w:r>
            <w:r>
              <w:t>е</w:t>
            </w:r>
            <w:r>
              <w:t xml:space="preserve">учебных </w:t>
            </w:r>
            <w:r>
              <w:lastRenderedPageBreak/>
              <w:t>достижений обучающихся ОУ, регионал</w:t>
            </w:r>
            <w:r>
              <w:t>ь</w:t>
            </w:r>
            <w:r>
              <w:t>ная модель учета внеучебных достижений, введение ставки тьютора (введение ставки специалиста, выполняющего функции консультанта, наставника, организатора сам</w:t>
            </w:r>
            <w:r>
              <w:t>о</w:t>
            </w:r>
            <w:r>
              <w:t>стоятельной деятельности п</w:t>
            </w:r>
            <w:r>
              <w:t>е</w:t>
            </w:r>
            <w:r>
              <w:t>дагогов, обучающихся) по внеучебной деятельности и духовно-нравственному ра</w:t>
            </w:r>
            <w:r>
              <w:t>з</w:t>
            </w:r>
            <w:r>
              <w:t>витию младших школьников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4"/>
              <w:jc w:val="center"/>
            </w:pP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Style w:val="FontStyle49"/>
              </w:rPr>
              <w:t>Создание региональной сист</w:t>
            </w:r>
            <w:r>
              <w:rPr>
                <w:rStyle w:val="FontStyle49"/>
              </w:rPr>
              <w:t>е</w:t>
            </w:r>
            <w:r>
              <w:rPr>
                <w:rStyle w:val="FontStyle49"/>
              </w:rPr>
              <w:t>мы мониторинга результатов освоения основной 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тельной программы начального и основного общего 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2011-2015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 xml:space="preserve">литики области, </w:t>
            </w:r>
            <w:r>
              <w:lastRenderedPageBreak/>
              <w:t>БелРЦОКО, органы местного сам</w:t>
            </w:r>
            <w:r>
              <w:t>о</w:t>
            </w:r>
            <w:r>
              <w:t>управления, осущ</w:t>
            </w:r>
            <w:r>
              <w:t>е</w:t>
            </w:r>
            <w:r>
              <w:t>ствляющие упра</w:t>
            </w:r>
            <w:r>
              <w:t>в</w:t>
            </w:r>
            <w:r>
              <w:t>ление в сфере обр</w:t>
            </w:r>
            <w:r>
              <w:t>а</w:t>
            </w:r>
            <w:r>
              <w:t>зования (по согл</w:t>
            </w:r>
            <w:r>
              <w:t>а</w:t>
            </w:r>
            <w:r>
              <w:t>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Региональный мониторинг</w:t>
            </w:r>
            <w:r>
              <w:rPr>
                <w:rStyle w:val="FontStyle49"/>
              </w:rPr>
              <w:t xml:space="preserve"> результатов освоения осно</w:t>
            </w:r>
            <w:r>
              <w:rPr>
                <w:rStyle w:val="FontStyle49"/>
              </w:rPr>
              <w:t>в</w:t>
            </w:r>
            <w:r>
              <w:rPr>
                <w:rStyle w:val="FontStyle49"/>
              </w:rPr>
              <w:t>ной образовательной программы н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чального общего и основного общего 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ния (пакет методик для проведения диа</w:t>
            </w:r>
            <w:r>
              <w:rPr>
                <w:rStyle w:val="FontStyle49"/>
              </w:rPr>
              <w:t>г</w:t>
            </w:r>
            <w:r>
              <w:rPr>
                <w:rStyle w:val="FontStyle49"/>
              </w:rPr>
              <w:t xml:space="preserve">ностики в ОУ, </w:t>
            </w:r>
            <w:r>
              <w:rPr>
                <w:rStyle w:val="FontStyle49"/>
              </w:rPr>
              <w:lastRenderedPageBreak/>
              <w:t>диагностические матери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лы)</w:t>
            </w: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t>Внедрение новых организац</w:t>
            </w:r>
            <w:r>
              <w:rPr>
                <w:rStyle w:val="FontStyle49"/>
              </w:rPr>
              <w:t>и</w:t>
            </w:r>
            <w:r>
              <w:rPr>
                <w:rStyle w:val="FontStyle49"/>
              </w:rPr>
              <w:t>онно-правовых форм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t>образовательных учреждений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2011-2015 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Создание образовательных учреждений новых организ</w:t>
            </w:r>
            <w:r>
              <w:t>а</w:t>
            </w:r>
            <w:r>
              <w:t>ционно-правовых форм и т</w:t>
            </w:r>
            <w:r>
              <w:t>и</w:t>
            </w:r>
            <w:r>
              <w:t>пов</w:t>
            </w: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0,045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0,045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321E" w:rsidTr="00320392">
        <w:trPr>
          <w:trHeight w:val="9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rStyle w:val="FontStyle52"/>
                <w:b w:val="0"/>
              </w:rPr>
              <w:t>.</w:t>
            </w:r>
            <w:r>
              <w:rPr>
                <w:rStyle w:val="FontStyle52"/>
              </w:rPr>
              <w:t xml:space="preserve"> Создание кадрового, учебно-методического и материально-технического обеспечения введения ФГОС</w:t>
            </w: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Style w:val="FontStyle49"/>
              </w:rPr>
              <w:t>Поставка в образовательные учреждения области оборуд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>вания в целях обеспечения вв</w:t>
            </w:r>
            <w:r>
              <w:rPr>
                <w:rStyle w:val="FontStyle49"/>
              </w:rPr>
              <w:t>е</w:t>
            </w:r>
            <w:r>
              <w:rPr>
                <w:rStyle w:val="FontStyle49"/>
              </w:rPr>
              <w:t>дения ФГОС начального общ</w:t>
            </w:r>
            <w:r>
              <w:rPr>
                <w:rStyle w:val="FontStyle49"/>
              </w:rPr>
              <w:t>е</w:t>
            </w:r>
            <w:r>
              <w:rPr>
                <w:rStyle w:val="FontStyle49"/>
              </w:rPr>
              <w:t>го и основного общего образ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>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6,274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8,017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8,749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9,795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10,981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581725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81725">
              <w:t>2,228</w:t>
            </w:r>
          </w:p>
          <w:p w:rsidR="0086321E" w:rsidRPr="00581725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81725">
              <w:t>3,728</w:t>
            </w:r>
          </w:p>
          <w:p w:rsidR="0086321E" w:rsidRPr="00581725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81725">
              <w:t>4,228</w:t>
            </w:r>
          </w:p>
          <w:p w:rsidR="0086321E" w:rsidRPr="00581725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25">
              <w:rPr>
                <w:rFonts w:ascii="Times New Roman" w:hAnsi="Times New Roman"/>
                <w:sz w:val="24"/>
                <w:szCs w:val="24"/>
              </w:rPr>
              <w:t>9,228</w:t>
            </w:r>
          </w:p>
          <w:p w:rsidR="0086321E" w:rsidRDefault="0086321E" w:rsidP="00320392">
            <w:pPr>
              <w:pStyle w:val="af4"/>
              <w:jc w:val="center"/>
              <w:rPr>
                <w:b/>
              </w:rPr>
            </w:pPr>
            <w:r w:rsidRPr="00581725">
              <w:rPr>
                <w:rFonts w:ascii="Times New Roman" w:hAnsi="Times New Roman"/>
                <w:sz w:val="24"/>
                <w:szCs w:val="24"/>
              </w:rPr>
              <w:t>10,728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FontStyle44"/>
              </w:rPr>
              <w:t>Оснащение 80 процентов ОУ оборудованием в соответс</w:t>
            </w:r>
            <w:r>
              <w:rPr>
                <w:rStyle w:val="FontStyle44"/>
              </w:rPr>
              <w:t>т</w:t>
            </w:r>
            <w:r>
              <w:rPr>
                <w:rStyle w:val="FontStyle44"/>
              </w:rPr>
              <w:t>вии с требованиями к услов</w:t>
            </w:r>
            <w:r>
              <w:rPr>
                <w:rStyle w:val="FontStyle44"/>
              </w:rPr>
              <w:t>и</w:t>
            </w:r>
            <w:r>
              <w:rPr>
                <w:rStyle w:val="FontStyle44"/>
              </w:rPr>
              <w:t>ям ФГОС</w:t>
            </w: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Реализация проекта «Школ</w:t>
            </w:r>
            <w:r>
              <w:rPr>
                <w:rStyle w:val="FontStyle49"/>
              </w:rPr>
              <w:t>ь</w:t>
            </w:r>
            <w:r>
              <w:rPr>
                <w:rStyle w:val="FontStyle49"/>
              </w:rPr>
              <w:t>ный автобус»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17,0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19,0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22,0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22,0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22,0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Обеспечение доступности к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чественного образования для детей, обучающихся в сельской местн</w:t>
            </w:r>
            <w:r>
              <w:rPr>
                <w:rStyle w:val="FontStyle44"/>
              </w:rPr>
              <w:t>о</w:t>
            </w:r>
            <w:r>
              <w:rPr>
                <w:rStyle w:val="FontStyle44"/>
              </w:rPr>
              <w:t>сти</w:t>
            </w:r>
          </w:p>
        </w:tc>
      </w:tr>
      <w:tr w:rsidR="0086321E" w:rsidTr="00320392">
        <w:trPr>
          <w:gridAfter w:val="1"/>
          <w:wAfter w:w="9" w:type="dxa"/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Style w:val="FontStyle49"/>
              </w:rPr>
            </w:pPr>
            <w:r>
              <w:rPr>
                <w:rStyle w:val="FontStyle49"/>
              </w:rPr>
              <w:t>Обеспечение образовательных учреждений области учебной и учебно-методической литер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турой в целях введения  ФГОС н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чального общего и основного общего о</w:t>
            </w:r>
            <w:r>
              <w:rPr>
                <w:rStyle w:val="FontStyle49"/>
              </w:rPr>
              <w:t>б</w:t>
            </w:r>
            <w:r>
              <w:rPr>
                <w:rStyle w:val="FontStyle49"/>
              </w:rPr>
              <w:t>разования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2011-2015гг.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 xml:space="preserve">литики области, органы местного самоуправления, осуществляющие управление в сфере </w:t>
            </w:r>
            <w:r>
              <w:lastRenderedPageBreak/>
              <w:t>образования (по согласованию)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FontStyle44"/>
              </w:rPr>
              <w:lastRenderedPageBreak/>
              <w:t>Обеспечение 100 проце</w:t>
            </w:r>
            <w:r>
              <w:rPr>
                <w:rStyle w:val="FontStyle44"/>
              </w:rPr>
              <w:t>н</w:t>
            </w:r>
            <w:r>
              <w:rPr>
                <w:rStyle w:val="FontStyle44"/>
              </w:rPr>
              <w:t>тов общеобразовательных учре</w:t>
            </w:r>
            <w:r>
              <w:rPr>
                <w:rStyle w:val="FontStyle44"/>
              </w:rPr>
              <w:t>ж</w:t>
            </w:r>
            <w:r>
              <w:rPr>
                <w:rStyle w:val="FontStyle44"/>
              </w:rPr>
              <w:t>дений области учебной и учебно-методической литер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турой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Style w:val="FontStyle49"/>
              </w:rPr>
              <w:t>Разработка и тиражирование серии брошюр, методических рекомендаций, сопровожда</w:t>
            </w:r>
            <w:r>
              <w:rPr>
                <w:rStyle w:val="FontStyle49"/>
              </w:rPr>
              <w:t>ю</w:t>
            </w:r>
            <w:r>
              <w:rPr>
                <w:rStyle w:val="FontStyle49"/>
              </w:rPr>
              <w:t>щих подготовку к введению ФГОС начального общего и о</w:t>
            </w:r>
            <w:r>
              <w:rPr>
                <w:rStyle w:val="FontStyle49"/>
              </w:rPr>
              <w:t>с</w:t>
            </w:r>
            <w:r>
              <w:rPr>
                <w:rStyle w:val="FontStyle49"/>
              </w:rPr>
              <w:t>новного общего образования в Белгородской области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>литики области, БелРИПКППС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Брошюры, методические рекомендации, сопровождающие по</w:t>
            </w:r>
            <w:r>
              <w:t>д</w:t>
            </w:r>
            <w:r>
              <w:t>готовку к введению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E56584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56584">
              <w:rPr>
                <w:b/>
              </w:rPr>
              <w:t>145,816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23,274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27,017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30,749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31,795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32,981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30,140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2,228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3,728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4,228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9,228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4BDE">
              <w:t>10,728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0,600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FontStyle52"/>
                <w:lang w:val="en-US"/>
              </w:rPr>
              <w:t>IV</w:t>
            </w:r>
            <w:r>
              <w:rPr>
                <w:rStyle w:val="FontStyle52"/>
              </w:rPr>
              <w:t>. Создание информационного обеспечения введения ФГОС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</w:rPr>
            </w:pPr>
            <w:r>
              <w:rPr>
                <w:rStyle w:val="FontStyle49"/>
              </w:rPr>
              <w:t>Широкое информирование о</w:t>
            </w:r>
            <w:r>
              <w:rPr>
                <w:rStyle w:val="FontStyle49"/>
              </w:rPr>
              <w:t>б</w:t>
            </w:r>
            <w:r>
              <w:rPr>
                <w:rStyle w:val="FontStyle49"/>
              </w:rPr>
              <w:t>щественности через средства массовой информации о п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>этапном введении нового обр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 xml:space="preserve">зовательного  </w:t>
            </w:r>
            <w:r>
              <w:rPr>
                <w:rStyle w:val="FontStyle49"/>
              </w:rPr>
              <w:lastRenderedPageBreak/>
              <w:t>стандарта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2015г.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Департамент обр</w:t>
            </w:r>
            <w:r>
              <w:t>а</w:t>
            </w:r>
            <w:r>
              <w:t xml:space="preserve">зования, культуры и молодежной </w:t>
            </w:r>
            <w:r>
              <w:lastRenderedPageBreak/>
              <w:t>п</w:t>
            </w:r>
            <w:r>
              <w:t>о</w:t>
            </w:r>
            <w:r>
              <w:t>литики области,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Публикации в средствах ма</w:t>
            </w:r>
            <w:r>
              <w:t>с</w:t>
            </w:r>
            <w:r>
              <w:t>совой информации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Style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u w:val="single"/>
              </w:rPr>
            </w:pPr>
            <w:r>
              <w:rPr>
                <w:rStyle w:val="FontStyle49"/>
              </w:rPr>
              <w:t>Организация публичной отче</w:t>
            </w:r>
            <w:r>
              <w:rPr>
                <w:rStyle w:val="FontStyle49"/>
              </w:rPr>
              <w:t>т</w:t>
            </w:r>
            <w:r>
              <w:rPr>
                <w:rStyle w:val="FontStyle49"/>
              </w:rPr>
              <w:t>ности образовательных учре</w:t>
            </w:r>
            <w:r>
              <w:rPr>
                <w:rStyle w:val="FontStyle49"/>
              </w:rPr>
              <w:t>ж</w:t>
            </w:r>
            <w:r>
              <w:rPr>
                <w:rStyle w:val="FontStyle49"/>
              </w:rPr>
              <w:t>дений региона о ходе и резул</w:t>
            </w:r>
            <w:r>
              <w:rPr>
                <w:rStyle w:val="FontStyle49"/>
              </w:rPr>
              <w:t>ь</w:t>
            </w:r>
            <w:r>
              <w:rPr>
                <w:rStyle w:val="FontStyle49"/>
              </w:rPr>
              <w:t>татах введения ФГОС начального общего и основного общ</w:t>
            </w:r>
            <w:r>
              <w:rPr>
                <w:rStyle w:val="FontStyle49"/>
              </w:rPr>
              <w:t>е</w:t>
            </w:r>
            <w:r>
              <w:rPr>
                <w:rStyle w:val="FontStyle49"/>
              </w:rPr>
              <w:t>го 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2011-2015гг.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Органы местного самоуправления, осуществляющие управление в сфере образования (по согласованию),</w:t>
            </w:r>
            <w:r>
              <w:rPr>
                <w:b/>
              </w:rPr>
              <w:t xml:space="preserve"> </w:t>
            </w:r>
            <w:r>
              <w:t>общеобразовател</w:t>
            </w:r>
            <w:r>
              <w:t>ь</w:t>
            </w:r>
            <w:r>
              <w:t>ные учреждения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Публичные отчеты общеобр</w:t>
            </w:r>
            <w:r>
              <w:t>а</w:t>
            </w:r>
            <w:r>
              <w:t>зовательных учреждений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</w:rPr>
            </w:pPr>
            <w:r>
              <w:rPr>
                <w:rStyle w:val="FontStyle49"/>
              </w:rPr>
              <w:t>Использование социальной рекламы</w:t>
            </w:r>
            <w:r>
              <w:t xml:space="preserve"> </w:t>
            </w:r>
            <w:r>
              <w:rPr>
                <w:rStyle w:val="FontStyle49"/>
              </w:rPr>
              <w:t>для обеспечения уч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стия общественности в прое</w:t>
            </w:r>
            <w:r>
              <w:rPr>
                <w:rStyle w:val="FontStyle49"/>
              </w:rPr>
              <w:t>к</w:t>
            </w:r>
            <w:r>
              <w:rPr>
                <w:rStyle w:val="FontStyle49"/>
              </w:rPr>
              <w:t>тировании основной образов</w:t>
            </w:r>
            <w:r>
              <w:rPr>
                <w:rStyle w:val="FontStyle49"/>
              </w:rPr>
              <w:t>а</w:t>
            </w:r>
            <w:r>
              <w:rPr>
                <w:rStyle w:val="FontStyle49"/>
              </w:rPr>
              <w:t>тельной программы начального общего и основного общего о</w:t>
            </w:r>
            <w:r>
              <w:rPr>
                <w:rStyle w:val="FontStyle49"/>
              </w:rPr>
              <w:t>б</w:t>
            </w:r>
            <w:r>
              <w:rPr>
                <w:rStyle w:val="FontStyle49"/>
              </w:rPr>
              <w:t>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2011-2015гг.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9" w:firstLine="36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Департамент обр</w:t>
            </w:r>
            <w:r>
              <w:t>а</w:t>
            </w:r>
            <w:r>
              <w:t>зования, культуры и молодежной п</w:t>
            </w:r>
            <w:r>
              <w:t>о</w:t>
            </w:r>
            <w:r>
              <w:t xml:space="preserve">литики области, </w:t>
            </w:r>
            <w:r>
              <w:lastRenderedPageBreak/>
              <w:t>БелРИПКППС, органы местного с</w:t>
            </w:r>
            <w:r>
              <w:t>а</w:t>
            </w:r>
            <w:r>
              <w:t>моуправления, осуществляющие управление в сфере образования (по согласованию)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Привлечение общественности</w:t>
            </w:r>
            <w:r>
              <w:rPr>
                <w:rStyle w:val="FontStyle49"/>
              </w:rPr>
              <w:t xml:space="preserve"> к проектированию основной образовательной программы начального общего и основн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>го общего образования</w:t>
            </w: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</w:t>
            </w:r>
            <w:r>
              <w:rPr>
                <w:rStyle w:val="FontStyle52"/>
                <w:b/>
                <w:sz w:val="24"/>
                <w:lang w:val="en-US"/>
              </w:rPr>
              <w:t>V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321E" w:rsidTr="00320392">
        <w:trPr>
          <w:gridAfter w:val="1"/>
          <w:wAfter w:w="9" w:type="dxa"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9"/>
                <w:b/>
              </w:rPr>
            </w:pPr>
            <w:r>
              <w:rPr>
                <w:rStyle w:val="FontStyle49"/>
                <w:b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2015г.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E56584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56584">
              <w:rPr>
                <w:b/>
              </w:rPr>
              <w:t>145,861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23,319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27,017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30,749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31,795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32,981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30,14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2,228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3,728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4,228</w:t>
            </w:r>
          </w:p>
          <w:p w:rsidR="0086321E" w:rsidRPr="00064BD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BDE">
              <w:t>9,228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4BDE">
              <w:t>10,728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E1A59">
              <w:rPr>
                <w:b/>
              </w:rPr>
              <w:t>1,3</w:t>
            </w:r>
            <w:r>
              <w:rPr>
                <w:b/>
              </w:rPr>
              <w:t>00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0,320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0,320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0,220</w:t>
            </w:r>
          </w:p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86321E" w:rsidRDefault="0086321E" w:rsidP="0086321E">
      <w:pPr>
        <w:ind w:firstLine="9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№2</w:t>
      </w:r>
    </w:p>
    <w:p w:rsidR="0086321E" w:rsidRDefault="0086321E" w:rsidP="0086321E">
      <w:pPr>
        <w:ind w:firstLine="954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ind w:firstLine="9540"/>
        <w:jc w:val="center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ind w:firstLine="9540"/>
        <w:jc w:val="center"/>
        <w:rPr>
          <w:b/>
        </w:rPr>
      </w:pP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Перечень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>«Педагогические кадры»</w:t>
      </w: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05"/>
        <w:gridCol w:w="1580"/>
        <w:gridCol w:w="40"/>
        <w:gridCol w:w="1070"/>
        <w:gridCol w:w="1300"/>
        <w:gridCol w:w="1134"/>
        <w:gridCol w:w="1134"/>
        <w:gridCol w:w="2126"/>
        <w:gridCol w:w="2673"/>
      </w:tblGrid>
      <w:tr w:rsidR="0086321E" w:rsidTr="00320392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 и о</w:t>
            </w:r>
            <w:r>
              <w:rPr>
                <w:b/>
              </w:rPr>
              <w:t>с</w:t>
            </w:r>
            <w:r>
              <w:rPr>
                <w:b/>
              </w:rPr>
              <w:t>новных работ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испо</w:t>
            </w:r>
            <w:r>
              <w:rPr>
                <w:b/>
              </w:rPr>
              <w:t>л</w:t>
            </w:r>
            <w:r>
              <w:rPr>
                <w:b/>
              </w:rPr>
              <w:t>нения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квартал, год)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Источники и объемы финансирования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исполнители и с</w:t>
            </w:r>
            <w:r>
              <w:rPr>
                <w:b/>
              </w:rPr>
              <w:t>о</w:t>
            </w:r>
            <w:r>
              <w:rPr>
                <w:b/>
              </w:rPr>
              <w:t>исполнители или участники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граммных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приятий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конечные р</w:t>
            </w:r>
            <w:r>
              <w:rPr>
                <w:b/>
              </w:rPr>
              <w:t>е</w:t>
            </w:r>
            <w:r>
              <w:rPr>
                <w:b/>
              </w:rPr>
              <w:t>зультаты</w:t>
            </w:r>
          </w:p>
        </w:tc>
      </w:tr>
      <w:tr w:rsidR="0086321E" w:rsidTr="00320392">
        <w:trPr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>рал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ный бюджет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облас</w:t>
            </w:r>
            <w:r>
              <w:rPr>
                <w:b/>
              </w:rPr>
              <w:t>т</w:t>
            </w:r>
            <w:r>
              <w:rPr>
                <w:b/>
              </w:rPr>
              <w:t>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ind w:right="174"/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пальный бюджет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вн</w:t>
            </w:r>
            <w:r>
              <w:rPr>
                <w:b/>
              </w:rPr>
              <w:t>е</w:t>
            </w:r>
            <w:r>
              <w:rPr>
                <w:b/>
              </w:rPr>
              <w:t>бюджетные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9</w:t>
            </w:r>
          </w:p>
        </w:tc>
      </w:tr>
      <w:tr w:rsidR="0086321E" w:rsidTr="00320392">
        <w:tc>
          <w:tcPr>
            <w:tcW w:w="1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Оптимизация структуры и совершенствование содержания профессиональной переподготовки и</w:t>
            </w:r>
          </w:p>
          <w:p w:rsidR="0086321E" w:rsidRDefault="0086321E" w:rsidP="00320392">
            <w:pPr>
              <w:jc w:val="center"/>
            </w:pPr>
            <w:r>
              <w:rPr>
                <w:b/>
              </w:rPr>
              <w:t>повышения квалификации педаг</w:t>
            </w:r>
            <w:r>
              <w:rPr>
                <w:b/>
              </w:rPr>
              <w:t>о</w:t>
            </w:r>
            <w:r>
              <w:rPr>
                <w:b/>
              </w:rPr>
              <w:t>гических кадров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Создание и внедрение региональной сетевой модели си</w:t>
            </w:r>
            <w:r>
              <w:t>с</w:t>
            </w:r>
            <w:r>
              <w:t>темы повышения квалификации пед</w:t>
            </w:r>
            <w:r>
              <w:t>а</w:t>
            </w:r>
            <w:r>
              <w:t>гогических работников, вкл</w:t>
            </w:r>
            <w:r>
              <w:t>ю</w:t>
            </w:r>
            <w:r>
              <w:t>чающей стажерские площадки из числа общеобразовательных учреждений (далее – ОУ) – побед</w:t>
            </w:r>
            <w:r>
              <w:t>и</w:t>
            </w:r>
            <w:r>
              <w:t>телей ПНПО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Правовая база фун</w:t>
            </w:r>
            <w:r>
              <w:t>к</w:t>
            </w:r>
            <w:r>
              <w:t>ционирования реги</w:t>
            </w:r>
            <w:r>
              <w:t>о</w:t>
            </w:r>
            <w:r>
              <w:t>нальной сетевой мод</w:t>
            </w:r>
            <w:r>
              <w:t>е</w:t>
            </w:r>
            <w:r>
              <w:t>ли системы повышения квалификации педагогич</w:t>
            </w:r>
            <w:r>
              <w:t>е</w:t>
            </w:r>
            <w:r>
              <w:t>ских работников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 xml:space="preserve">Разработка и внедрение </w:t>
            </w:r>
            <w:r>
              <w:lastRenderedPageBreak/>
              <w:t>перс</w:t>
            </w:r>
            <w:r>
              <w:t>о</w:t>
            </w:r>
            <w:r>
              <w:t>нифицированной формы фина</w:t>
            </w:r>
            <w:r>
              <w:t>н</w:t>
            </w:r>
            <w:r>
              <w:t>сирования повышения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2012-2015гг.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 xml:space="preserve">Департамент </w:t>
            </w:r>
            <w:r>
              <w:lastRenderedPageBreak/>
              <w:t>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Методика </w:t>
            </w:r>
            <w:r>
              <w:rPr>
                <w:color w:val="000000"/>
              </w:rPr>
              <w:lastRenderedPageBreak/>
              <w:t>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системы допо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нительного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педагогич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образования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организаций и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учреждений, предо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тавляющих качественные услуги в сфере дополнительного профессионального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t>Выявление организ</w:t>
            </w:r>
            <w:r>
              <w:t>а</w:t>
            </w:r>
            <w:r>
              <w:t>ций,</w:t>
            </w:r>
            <w:r>
              <w:rPr>
                <w:color w:val="000000"/>
              </w:rPr>
              <w:t xml:space="preserve"> предоставляющих качес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венные услуги в сфере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полнительного профессионального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e"/>
              <w:spacing w:after="0"/>
              <w:ind w:left="0"/>
              <w:jc w:val="both"/>
            </w:pPr>
            <w:r>
              <w:t>Разработка и внедрение накоп</w:t>
            </w:r>
            <w:r>
              <w:t>и</w:t>
            </w:r>
            <w:r>
              <w:t>тельной (кредитно-модульной) системы повышения квалифик</w:t>
            </w:r>
            <w:r>
              <w:t>а</w:t>
            </w:r>
            <w:r>
              <w:t>ции руководящих и педагогич</w:t>
            </w:r>
            <w:r>
              <w:t>е</w:t>
            </w:r>
            <w:r>
              <w:t>ских кадров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Бе</w:t>
            </w:r>
            <w:r>
              <w:t>л</w:t>
            </w:r>
            <w:r>
              <w:t>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Правовые акты, регл</w:t>
            </w:r>
            <w:r>
              <w:t>а</w:t>
            </w:r>
            <w:r>
              <w:t>ментирующие внедр</w:t>
            </w:r>
            <w:r>
              <w:t>е</w:t>
            </w:r>
            <w:r>
              <w:t>ние накопительной системы повыш</w:t>
            </w:r>
            <w:r>
              <w:t>е</w:t>
            </w:r>
            <w:r>
              <w:t>ния квалификации руков</w:t>
            </w:r>
            <w:r>
              <w:t>о</w:t>
            </w:r>
            <w:r>
              <w:t xml:space="preserve">дящих и </w:t>
            </w:r>
            <w:r>
              <w:lastRenderedPageBreak/>
              <w:t>педагогич</w:t>
            </w:r>
            <w:r>
              <w:t>е</w:t>
            </w:r>
            <w:r>
              <w:t>ских кадров.</w:t>
            </w:r>
          </w:p>
          <w:p w:rsidR="0086321E" w:rsidRDefault="0086321E" w:rsidP="00320392">
            <w:pPr>
              <w:jc w:val="center"/>
            </w:pPr>
            <w:r>
              <w:t>Банк образовательных пр</w:t>
            </w:r>
            <w:r>
              <w:t>о</w:t>
            </w:r>
            <w:r>
              <w:t>грамм модульно-накопительной модели об</w:t>
            </w:r>
            <w:r>
              <w:t>у</w:t>
            </w:r>
            <w:r>
              <w:t>чения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Совершенствование правовой базы организации образовател</w:t>
            </w:r>
            <w:r>
              <w:t>ь</w:t>
            </w:r>
            <w:r>
              <w:t>ного процесса в системе пов</w:t>
            </w:r>
            <w:r>
              <w:t>ы</w:t>
            </w:r>
            <w:r>
              <w:t>шения квалификации педагог</w:t>
            </w:r>
            <w:r>
              <w:t>и</w:t>
            </w:r>
            <w:r>
              <w:t>ческих и руководящих работн</w:t>
            </w:r>
            <w:r>
              <w:t>и</w:t>
            </w:r>
            <w:r>
              <w:t>ков на основе применения ди</w:t>
            </w:r>
            <w:r>
              <w:t>с</w:t>
            </w:r>
            <w:r>
              <w:t xml:space="preserve">танционных образовательных технологий </w:t>
            </w:r>
          </w:p>
          <w:p w:rsidR="0086321E" w:rsidRDefault="0086321E" w:rsidP="00320392"/>
          <w:p w:rsidR="0086321E" w:rsidRDefault="0086321E" w:rsidP="0032039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 Бе</w:t>
            </w:r>
            <w:r>
              <w:t>л</w:t>
            </w:r>
            <w:r>
              <w:t>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Положение о примен</w:t>
            </w:r>
            <w:r>
              <w:t>е</w:t>
            </w:r>
            <w:r>
              <w:t>нии дистанционных образовательных технологий в системе повышения квалифик</w:t>
            </w:r>
            <w:r>
              <w:t>а</w:t>
            </w:r>
            <w:r>
              <w:t>ции педагогических и руководящих работн</w:t>
            </w:r>
            <w:r>
              <w:t>и</w:t>
            </w:r>
            <w:r>
              <w:t>ков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внутришкольной м</w:t>
            </w:r>
            <w:r>
              <w:t>о</w:t>
            </w:r>
            <w:r>
              <w:t>дели повышения профессионал</w:t>
            </w:r>
            <w:r>
              <w:t>ь</w:t>
            </w:r>
            <w:r>
              <w:t xml:space="preserve">ной компетентности педагогов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БелРИПКППС, органы местного самоуправления, осуществляющие управление в сф</w:t>
            </w:r>
            <w:r>
              <w:t>е</w:t>
            </w:r>
            <w:r>
              <w:t xml:space="preserve">ре </w:t>
            </w:r>
            <w:r>
              <w:lastRenderedPageBreak/>
              <w:t>образования (по согласованию)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Повышение профессионал</w:t>
            </w:r>
            <w:r>
              <w:t>ь</w:t>
            </w:r>
            <w:r>
              <w:t>ного уровня педагогов школ обла</w:t>
            </w:r>
            <w:r>
              <w:t>с</w:t>
            </w:r>
            <w:r>
              <w:t xml:space="preserve">ти и их включение в инновационную </w:t>
            </w:r>
            <w:r>
              <w:lastRenderedPageBreak/>
              <w:t>де</w:t>
            </w:r>
            <w:r>
              <w:t>я</w:t>
            </w:r>
            <w:r>
              <w:t>тельность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</w:t>
            </w: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  <w:p w:rsidR="0086321E" w:rsidRPr="004B3922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c>
          <w:tcPr>
            <w:tcW w:w="1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Развитие системы выявления, изучения, обобщения и распространения (диссеминации) позитивных образцов и результатов инновац</w:t>
            </w:r>
            <w:r>
              <w:rPr>
                <w:b/>
              </w:rPr>
              <w:t>и</w:t>
            </w:r>
            <w:r>
              <w:rPr>
                <w:b/>
              </w:rPr>
              <w:t>онной деятельности руководящих и педагогических работников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формата Информац</w:t>
            </w:r>
            <w:r>
              <w:t>и</w:t>
            </w:r>
            <w:r>
              <w:t>онной карты инновационного опыта педагогов и образовател</w:t>
            </w:r>
            <w:r>
              <w:t>ь</w:t>
            </w:r>
            <w:r>
              <w:t>ного учреждения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Бе</w:t>
            </w:r>
            <w:r>
              <w:t>л</w:t>
            </w:r>
            <w:r>
              <w:t>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Положение об инфо</w:t>
            </w:r>
            <w:r>
              <w:t>р</w:t>
            </w:r>
            <w:r>
              <w:t>мационной карте инн</w:t>
            </w:r>
            <w:r>
              <w:t>о</w:t>
            </w:r>
            <w:r>
              <w:t>вационного опыта педагогов и образов</w:t>
            </w:r>
            <w:r>
              <w:t>а</w:t>
            </w:r>
            <w:r>
              <w:t>тельного учреждения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67"/>
                <w:tab w:val="num" w:pos="787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67"/>
                <w:tab w:val="num" w:pos="787"/>
              </w:tabs>
              <w:rPr>
                <w:bCs/>
              </w:rPr>
            </w:pPr>
            <w:r>
              <w:rPr>
                <w:bCs/>
              </w:rPr>
              <w:t xml:space="preserve">Организация и проведение для управленческих и </w:t>
            </w:r>
            <w:r>
              <w:rPr>
                <w:bCs/>
              </w:rPr>
              <w:lastRenderedPageBreak/>
              <w:t>педагогич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работников постоянно де</w:t>
            </w:r>
            <w:r>
              <w:rPr>
                <w:bCs/>
              </w:rPr>
              <w:t>й</w:t>
            </w:r>
            <w:r>
              <w:rPr>
                <w:bCs/>
              </w:rPr>
              <w:t>ствующих семинаров на базе ОУ, активно внедряющих инновац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онные образовательные 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граммы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 xml:space="preserve">органы местного </w:t>
            </w:r>
            <w:r>
              <w:lastRenderedPageBreak/>
              <w:t>самоуправления, осуществляющие управление в сф</w:t>
            </w:r>
            <w:r>
              <w:t>е</w:t>
            </w:r>
            <w:r>
              <w:t>ре образования (по согласованию)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 xml:space="preserve">1. Распространение  лучших образцов </w:t>
            </w:r>
            <w:r>
              <w:rPr>
                <w:bCs/>
                <w:spacing w:val="-6"/>
              </w:rPr>
              <w:lastRenderedPageBreak/>
              <w:t>инн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вационного опыта ПНПО</w:t>
            </w:r>
          </w:p>
          <w:p w:rsidR="0086321E" w:rsidRDefault="0086321E" w:rsidP="00320392">
            <w:pPr>
              <w:jc w:val="center"/>
            </w:pPr>
            <w:r>
              <w:t>2. Повышение уровня профессиональной компетенции педагогов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1620"/>
              </w:tabs>
            </w:pPr>
            <w: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1620"/>
              </w:tabs>
            </w:pPr>
            <w:r>
              <w:t>Создание и обновление реги</w:t>
            </w:r>
            <w:r>
              <w:t>о</w:t>
            </w:r>
            <w:r>
              <w:t>нальной и муниципальных видеотек, инфотек инновац</w:t>
            </w:r>
            <w:r>
              <w:t>и</w:t>
            </w:r>
            <w:r>
              <w:t>онного опыта лучших 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</w:p>
          <w:p w:rsidR="0086321E" w:rsidRDefault="0086321E" w:rsidP="00320392">
            <w:pPr>
              <w:jc w:val="center"/>
              <w:rPr>
                <w:color w:val="000000"/>
              </w:rPr>
            </w:pP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0,065</w:t>
            </w:r>
          </w:p>
          <w:p w:rsidR="0086321E" w:rsidRDefault="0086321E" w:rsidP="00320392">
            <w:pPr>
              <w:jc w:val="center"/>
            </w:pPr>
            <w:r>
              <w:t>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органы местного самоуправления, осуществляющие управление в сф</w:t>
            </w:r>
            <w:r>
              <w:t>е</w:t>
            </w:r>
            <w:r>
              <w:t>ре образования (по согласованию)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Региональный и мун</w:t>
            </w:r>
            <w:r>
              <w:t>и</w:t>
            </w:r>
            <w:r>
              <w:t>ципальные  банки видеотек, инфотек инн</w:t>
            </w:r>
            <w:r>
              <w:t>о</w:t>
            </w:r>
            <w:r>
              <w:t>вационного опыта лучших ОУ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1620"/>
              </w:tabs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1620"/>
              </w:tabs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07pt;margin-top:126.55pt;width:36pt;height:45pt;z-index:251660288;mso-position-horizontal-relative:text;mso-position-vertical-relative:text" stroked="f">
                  <v:textbox style="layout-flow:vertical;mso-next-textbox:#_x0000_s1026">
                    <w:txbxContent>
                      <w:p w:rsidR="0086321E" w:rsidRDefault="0086321E" w:rsidP="0086321E">
                        <w:pPr>
                          <w:jc w:val="center"/>
                        </w:pPr>
                        <w:r>
                          <w:t>19</w:t>
                        </w:r>
                      </w:p>
                    </w:txbxContent>
                  </v:textbox>
                </v:shape>
              </w:pict>
            </w:r>
            <w:r>
              <w:t>Проведение региональных, м</w:t>
            </w:r>
            <w:r>
              <w:t>у</w:t>
            </w:r>
            <w:r>
              <w:t>ниципальных научно-практических конференций по различным аспектам ра</w:t>
            </w:r>
            <w:r>
              <w:t>з</w:t>
            </w:r>
            <w:r>
              <w:t xml:space="preserve">вития образования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0,12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0,28</w:t>
            </w:r>
          </w:p>
          <w:p w:rsidR="0086321E" w:rsidRDefault="0086321E" w:rsidP="00320392">
            <w:pPr>
              <w:jc w:val="center"/>
            </w:pPr>
            <w: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Бе</w:t>
            </w:r>
            <w:r>
              <w:t>л</w:t>
            </w:r>
            <w:r>
              <w:t>РИПКППС,</w:t>
            </w:r>
          </w:p>
          <w:p w:rsidR="0086321E" w:rsidRDefault="0086321E" w:rsidP="00320392">
            <w:pPr>
              <w:jc w:val="center"/>
            </w:pPr>
            <w:r>
              <w:t xml:space="preserve">органы местного </w:t>
            </w:r>
            <w:r>
              <w:lastRenderedPageBreak/>
              <w:t>самоуправления, осуществляющие управление в сф</w:t>
            </w:r>
            <w:r>
              <w:t>е</w:t>
            </w:r>
            <w:r>
              <w:t>ре образования (по согласованию)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Повышение мотивации руководящих и педаг</w:t>
            </w:r>
            <w:r>
              <w:t>о</w:t>
            </w:r>
            <w:r>
              <w:t>гических кадров к н</w:t>
            </w:r>
            <w:r>
              <w:t>а</w:t>
            </w:r>
            <w:r>
              <w:t>учно-исследовательской и инновационной де</w:t>
            </w:r>
            <w:r>
              <w:t>я</w:t>
            </w:r>
            <w:r>
              <w:t>тельности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spacing w:val="-6"/>
              </w:rPr>
            </w:pPr>
            <w:r>
              <w:rPr>
                <w:bCs/>
                <w:spacing w:val="-6"/>
              </w:rPr>
              <w:t>Выпуск изданий серии «ПНПО: диссеминация инновационного опыта» из опыта работы лу</w:t>
            </w:r>
            <w:r>
              <w:rPr>
                <w:bCs/>
                <w:spacing w:val="-6"/>
              </w:rPr>
              <w:t>ч</w:t>
            </w:r>
            <w:r>
              <w:rPr>
                <w:bCs/>
                <w:spacing w:val="-6"/>
              </w:rPr>
              <w:t>ших ОУ и педагогов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0,03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0,07</w:t>
            </w:r>
          </w:p>
          <w:p w:rsidR="0086321E" w:rsidRDefault="0086321E" w:rsidP="00320392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1. Распространение  лучших образцов инн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вационного опыта ПНПО</w:t>
            </w:r>
          </w:p>
          <w:p w:rsidR="0086321E" w:rsidRDefault="0086321E" w:rsidP="00320392">
            <w:pPr>
              <w:ind w:firstLine="4"/>
              <w:jc w:val="center"/>
            </w:pPr>
            <w:r>
              <w:rPr>
                <w:bCs/>
                <w:spacing w:val="-6"/>
              </w:rPr>
              <w:t>2. Использование  в к</w:t>
            </w:r>
            <w:r>
              <w:rPr>
                <w:bCs/>
                <w:spacing w:val="-6"/>
              </w:rPr>
              <w:t>а</w:t>
            </w:r>
            <w:r>
              <w:rPr>
                <w:bCs/>
                <w:spacing w:val="-6"/>
              </w:rPr>
              <w:t>честве образовательного ресурса опыта работы лучших ОУ и педагогов в системе повыш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ния квалификации руков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дящих работников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rFonts w:eastAsia="Bitstream Vera Sans"/>
                <w:bCs/>
                <w:iCs/>
              </w:rPr>
            </w:pPr>
            <w:r>
              <w:rPr>
                <w:rFonts w:eastAsia="Bitstream Vera Sans"/>
                <w:bCs/>
                <w:iCs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rPr>
                <w:rFonts w:eastAsia="Bitstream Vera Sans"/>
                <w:bCs/>
                <w:iCs/>
              </w:rPr>
              <w:t>Создание и функциониров</w:t>
            </w:r>
            <w:r>
              <w:rPr>
                <w:rFonts w:eastAsia="Bitstream Vera Sans"/>
                <w:bCs/>
                <w:iCs/>
              </w:rPr>
              <w:t>а</w:t>
            </w:r>
            <w:r>
              <w:rPr>
                <w:rFonts w:eastAsia="Bitstream Vera Sans"/>
                <w:bCs/>
                <w:iCs/>
              </w:rPr>
              <w:t>ние школы методического мастерства «Начало» для м</w:t>
            </w:r>
            <w:r>
              <w:rPr>
                <w:rFonts w:eastAsia="Bitstream Vera Sans"/>
                <w:bCs/>
                <w:iCs/>
              </w:rPr>
              <w:t>о</w:t>
            </w:r>
            <w:r>
              <w:rPr>
                <w:rFonts w:eastAsia="Bitstream Vera Sans"/>
                <w:bCs/>
                <w:iCs/>
              </w:rPr>
              <w:t xml:space="preserve">лодых педагогов </w:t>
            </w:r>
            <w:r>
              <w:rPr>
                <w:rFonts w:eastAsia="Bitstream Vera Sans"/>
                <w:bCs/>
                <w:iCs/>
              </w:rPr>
              <w:lastRenderedPageBreak/>
              <w:t>(клуб «Уч</w:t>
            </w:r>
            <w:r>
              <w:rPr>
                <w:rFonts w:eastAsia="Bitstream Vera Sans"/>
                <w:bCs/>
                <w:iCs/>
              </w:rPr>
              <w:t>и</w:t>
            </w:r>
            <w:r>
              <w:rPr>
                <w:rFonts w:eastAsia="Bitstream Vera Sans"/>
                <w:bCs/>
                <w:iCs/>
              </w:rPr>
              <w:t>тель года»)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lastRenderedPageBreak/>
              <w:t>0,07</w:t>
            </w:r>
          </w:p>
          <w:p w:rsidR="0086321E" w:rsidRDefault="0086321E" w:rsidP="00320392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 xml:space="preserve">туры и </w:t>
            </w:r>
            <w:r>
              <w:lastRenderedPageBreak/>
              <w:t>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 Бе</w:t>
            </w:r>
            <w:r>
              <w:t>л</w:t>
            </w:r>
            <w:r>
              <w:t>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Развитие професси</w:t>
            </w:r>
            <w:r>
              <w:t>о</w:t>
            </w:r>
            <w:r>
              <w:t>нальной культуры м</w:t>
            </w:r>
            <w:r>
              <w:t>о</w:t>
            </w:r>
            <w:r>
              <w:t xml:space="preserve">лодых </w:t>
            </w:r>
            <w:r>
              <w:lastRenderedPageBreak/>
              <w:t>педагогов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720"/>
              </w:tabs>
            </w:pPr>
            <w:r>
              <w:lastRenderedPageBreak/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720"/>
              </w:tabs>
            </w:pPr>
            <w:r>
              <w:t>Создание и реализация програ</w:t>
            </w:r>
            <w:r>
              <w:t>м</w:t>
            </w:r>
            <w:r>
              <w:t>мы мониторинга профессионал</w:t>
            </w:r>
            <w:r>
              <w:t>ь</w:t>
            </w:r>
            <w:r>
              <w:t>ных затруднений педагогов и специалистов м</w:t>
            </w:r>
            <w:r>
              <w:t>у</w:t>
            </w:r>
            <w:r>
              <w:t>ниципальных методических служб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Бе</w:t>
            </w:r>
            <w:r>
              <w:t>л</w:t>
            </w:r>
            <w:r>
              <w:t>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  <w:r>
              <w:t>Своевременное оказание п</w:t>
            </w:r>
            <w:r>
              <w:t>о</w:t>
            </w:r>
            <w:r>
              <w:t>мощи педагогам и специалистам мун</w:t>
            </w:r>
            <w:r>
              <w:t>и</w:t>
            </w:r>
            <w:r>
              <w:t>ципальных методич</w:t>
            </w:r>
            <w:r>
              <w:t>е</w:t>
            </w:r>
            <w:r>
              <w:t>ских служб на основе выявления их профе</w:t>
            </w:r>
            <w:r>
              <w:t>с</w:t>
            </w:r>
            <w:r>
              <w:t>сиональных затрудн</w:t>
            </w:r>
            <w:r>
              <w:t>е</w:t>
            </w:r>
            <w:r>
              <w:t>ний</w:t>
            </w:r>
          </w:p>
        </w:tc>
      </w:tr>
      <w:tr w:rsidR="0086321E" w:rsidTr="00320392">
        <w:trPr>
          <w:trHeight w:val="1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720"/>
              </w:tabs>
            </w:pPr>
            <w: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720"/>
              </w:tabs>
            </w:pPr>
            <w:r>
              <w:t>Организация и проведение региональных конкурсов профессионального мастерс</w:t>
            </w:r>
            <w:r>
              <w:t>т</w:t>
            </w:r>
            <w:r>
              <w:t>ва:</w:t>
            </w: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  <w:r>
              <w:t>- «Школа года»</w:t>
            </w: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  <w:r>
              <w:lastRenderedPageBreak/>
              <w:t>- «Учитель года»</w:t>
            </w: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  <w:r>
              <w:t>- «Детский сад года»</w:t>
            </w: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</w:p>
          <w:p w:rsidR="0086321E" w:rsidRDefault="0086321E" w:rsidP="00320392">
            <w:pPr>
              <w:tabs>
                <w:tab w:val="num" w:pos="720"/>
              </w:tabs>
            </w:pPr>
            <w:r>
              <w:t>«Воспитатель года»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</w:pPr>
            <w:r>
              <w:t>0,65</w:t>
            </w:r>
          </w:p>
          <w:p w:rsidR="0086321E" w:rsidRDefault="0086321E" w:rsidP="00320392">
            <w:pPr>
              <w:jc w:val="center"/>
            </w:pPr>
            <w:r>
              <w:t>0,40</w:t>
            </w:r>
          </w:p>
          <w:p w:rsidR="0086321E" w:rsidRDefault="0086321E" w:rsidP="00320392">
            <w:pPr>
              <w:jc w:val="center"/>
            </w:pPr>
            <w:r>
              <w:t>0,40</w:t>
            </w:r>
          </w:p>
          <w:p w:rsidR="0086321E" w:rsidRDefault="0086321E" w:rsidP="00320392">
            <w:pPr>
              <w:jc w:val="center"/>
            </w:pPr>
            <w:r>
              <w:t>0,85</w:t>
            </w:r>
          </w:p>
          <w:p w:rsidR="0086321E" w:rsidRDefault="0086321E" w:rsidP="00320392">
            <w:pPr>
              <w:jc w:val="center"/>
            </w:pPr>
            <w:r>
              <w:t>0,95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lastRenderedPageBreak/>
              <w:t>0,65</w:t>
            </w:r>
          </w:p>
          <w:p w:rsidR="0086321E" w:rsidRDefault="0086321E" w:rsidP="00320392">
            <w:pPr>
              <w:jc w:val="center"/>
            </w:pPr>
            <w:r>
              <w:t>0,30</w:t>
            </w:r>
          </w:p>
          <w:p w:rsidR="0086321E" w:rsidRDefault="0086321E" w:rsidP="00320392">
            <w:pPr>
              <w:jc w:val="center"/>
            </w:pPr>
            <w:r>
              <w:t>0,30</w:t>
            </w:r>
          </w:p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0,2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0,25</w:t>
            </w:r>
          </w:p>
          <w:p w:rsidR="0086321E" w:rsidRDefault="0086321E" w:rsidP="00320392">
            <w:pPr>
              <w:jc w:val="center"/>
            </w:pPr>
            <w:r>
              <w:t>0,25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  <w:p w:rsidR="0086321E" w:rsidRDefault="0086321E" w:rsidP="00320392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  <w:r>
              <w:t>Выявление лучших о</w:t>
            </w:r>
            <w:r>
              <w:t>б</w:t>
            </w:r>
            <w:r>
              <w:t xml:space="preserve">разцов педагогической практики 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rPr>
                <w:b/>
              </w:rPr>
              <w:t>9,41</w:t>
            </w:r>
          </w:p>
          <w:p w:rsidR="0086321E" w:rsidRDefault="0086321E" w:rsidP="00320392">
            <w:pPr>
              <w:jc w:val="center"/>
            </w:pPr>
            <w:r>
              <w:t>1,83</w:t>
            </w:r>
          </w:p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lastRenderedPageBreak/>
              <w:t>1,0</w:t>
            </w:r>
          </w:p>
          <w:p w:rsidR="0086321E" w:rsidRDefault="0086321E" w:rsidP="00320392">
            <w:pPr>
              <w:jc w:val="center"/>
            </w:pPr>
            <w:r>
              <w:t>2,735</w:t>
            </w:r>
          </w:p>
          <w:p w:rsidR="0086321E" w:rsidRDefault="0086321E" w:rsidP="00320392">
            <w:pPr>
              <w:jc w:val="center"/>
            </w:pPr>
            <w:r>
              <w:t>2,845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lastRenderedPageBreak/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14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pacing w:before="100" w:beforeAutospacing="1" w:after="100" w:afterAutospacing="1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.Обеспечение условий для роста профессионального мастерства работников системы образования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и проведение курсов по подготовке тьют</w:t>
            </w:r>
            <w:r>
              <w:t>о</w:t>
            </w:r>
            <w:r>
              <w:t>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0,16</w:t>
            </w:r>
          </w:p>
          <w:p w:rsidR="0086321E" w:rsidRDefault="0086321E" w:rsidP="00320392">
            <w:pPr>
              <w:jc w:val="center"/>
            </w:pPr>
            <w:r>
              <w:t>0,16</w:t>
            </w:r>
          </w:p>
          <w:p w:rsidR="0086321E" w:rsidRDefault="0086321E" w:rsidP="00320392">
            <w:pPr>
              <w:jc w:val="center"/>
            </w:pPr>
            <w:r>
              <w:t>0,17</w:t>
            </w:r>
          </w:p>
          <w:p w:rsidR="0086321E" w:rsidRDefault="0086321E" w:rsidP="00320392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  <w:r>
              <w:t>Подготовка команд тьюторов (специал</w:t>
            </w:r>
            <w:r>
              <w:t>и</w:t>
            </w:r>
            <w:r>
              <w:t>стов, выполня</w:t>
            </w:r>
            <w:r>
              <w:t>ю</w:t>
            </w:r>
            <w:r>
              <w:t>щих функции  консульта</w:t>
            </w:r>
            <w:r>
              <w:t>н</w:t>
            </w:r>
            <w:r>
              <w:t>та, наставника, орган</w:t>
            </w:r>
            <w:r>
              <w:t>и</w:t>
            </w:r>
            <w:r>
              <w:t>затора самостоятельной деятельности педаг</w:t>
            </w:r>
            <w:r>
              <w:t>о</w:t>
            </w:r>
            <w:r>
              <w:t>гов, обучающихся) муниципального и реги</w:t>
            </w:r>
            <w:r>
              <w:t>о</w:t>
            </w:r>
            <w:r>
              <w:t>нального уровня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Привлечение высококвалифиц</w:t>
            </w:r>
            <w:r>
              <w:t>и</w:t>
            </w:r>
            <w:r>
              <w:t>рованных научных с</w:t>
            </w:r>
            <w:r>
              <w:t>о</w:t>
            </w:r>
            <w:r>
              <w:t>трудников академий, НИИ для чтения а</w:t>
            </w:r>
            <w:r>
              <w:t>в</w:t>
            </w:r>
            <w:r>
              <w:t xml:space="preserve">торских </w:t>
            </w:r>
            <w:r>
              <w:lastRenderedPageBreak/>
              <w:t>курсов по новым н</w:t>
            </w:r>
            <w:r>
              <w:t>а</w:t>
            </w:r>
            <w:r>
              <w:t>правлениям педагогической на</w:t>
            </w:r>
            <w:r>
              <w:t>у</w:t>
            </w:r>
            <w:r>
              <w:t>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0,2</w:t>
            </w:r>
          </w:p>
          <w:p w:rsidR="0086321E" w:rsidRDefault="0086321E" w:rsidP="00320392">
            <w:pPr>
              <w:jc w:val="center"/>
            </w:pPr>
            <w:r>
              <w:t>0,22</w:t>
            </w:r>
          </w:p>
          <w:p w:rsidR="0086321E" w:rsidRDefault="0086321E" w:rsidP="00320392">
            <w:pPr>
              <w:jc w:val="center"/>
            </w:pPr>
            <w:r>
              <w:t>0,22</w:t>
            </w:r>
          </w:p>
          <w:p w:rsidR="0086321E" w:rsidRDefault="0086321E" w:rsidP="00320392">
            <w:pPr>
              <w:jc w:val="center"/>
            </w:pPr>
            <w:r>
              <w:t>0,22</w:t>
            </w:r>
          </w:p>
          <w:p w:rsidR="0086321E" w:rsidRDefault="0086321E" w:rsidP="00320392">
            <w:pPr>
              <w:jc w:val="center"/>
            </w:pPr>
            <w:r>
              <w:lastRenderedPageBreak/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Внедрение достижений пс</w:t>
            </w:r>
            <w:r>
              <w:t>и</w:t>
            </w:r>
            <w:r>
              <w:t>холого-педагогической на</w:t>
            </w:r>
            <w:r>
              <w:t>у</w:t>
            </w:r>
            <w:r>
              <w:t xml:space="preserve">ки в образовательный </w:t>
            </w:r>
            <w:r>
              <w:lastRenderedPageBreak/>
              <w:t>процесс учебных завед</w:t>
            </w:r>
            <w:r>
              <w:t>е</w:t>
            </w:r>
            <w:r>
              <w:t>ний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обучения на проблемных курсах замест</w:t>
            </w:r>
            <w:r>
              <w:t>и</w:t>
            </w:r>
            <w:r>
              <w:t>телей директоров по учебной работе учреждений НПО и СПО на базе государственного образовател</w:t>
            </w:r>
            <w:r>
              <w:t>ь</w:t>
            </w:r>
            <w:r>
              <w:t xml:space="preserve">ного учреждения </w:t>
            </w:r>
            <w:r w:rsidRPr="002E0DD0">
              <w:t>«Федеральный институт развития профессионального о</w:t>
            </w:r>
            <w:r w:rsidRPr="002E0DD0">
              <w:t>б</w:t>
            </w:r>
            <w:r w:rsidRPr="002E0DD0">
              <w:t>разования»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0,24</w:t>
            </w:r>
          </w:p>
          <w:p w:rsidR="0086321E" w:rsidRDefault="0086321E" w:rsidP="00320392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уровня профессиональной подготовки заместит</w:t>
            </w:r>
            <w:r>
              <w:t>е</w:t>
            </w:r>
            <w:r>
              <w:t>лей директоров по учебной работе учре</w:t>
            </w:r>
            <w:r>
              <w:t>ж</w:t>
            </w:r>
            <w:r>
              <w:t>дений НПО и СПО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u w:val="single"/>
              </w:rPr>
            </w:pPr>
            <w:r>
              <w:rPr>
                <w:rStyle w:val="FontStyle49"/>
              </w:rPr>
              <w:t>Обеспечение повышения квал</w:t>
            </w:r>
            <w:r>
              <w:rPr>
                <w:rStyle w:val="FontStyle49"/>
              </w:rPr>
              <w:t>и</w:t>
            </w:r>
            <w:r>
              <w:rPr>
                <w:rStyle w:val="FontStyle49"/>
              </w:rPr>
              <w:t>фикации учителей начальных классов и учителей, препода</w:t>
            </w:r>
            <w:r>
              <w:rPr>
                <w:rStyle w:val="FontStyle49"/>
              </w:rPr>
              <w:t>ю</w:t>
            </w:r>
            <w:r>
              <w:rPr>
                <w:rStyle w:val="FontStyle49"/>
              </w:rPr>
              <w:t>щих общеобразовательные пре</w:t>
            </w:r>
            <w:r>
              <w:rPr>
                <w:rStyle w:val="FontStyle49"/>
              </w:rPr>
              <w:t>д</w:t>
            </w:r>
            <w:r>
              <w:rPr>
                <w:rStyle w:val="FontStyle49"/>
              </w:rPr>
              <w:t>меты в основной школе, по в</w:t>
            </w:r>
            <w:r>
              <w:rPr>
                <w:rStyle w:val="FontStyle49"/>
              </w:rPr>
              <w:t>о</w:t>
            </w:r>
            <w:r>
              <w:rPr>
                <w:rStyle w:val="FontStyle49"/>
              </w:rPr>
              <w:t xml:space="preserve">просам введения ФГОС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t>2011-2015гг.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rStyle w:val="FontStyle44"/>
              </w:rPr>
              <w:t>Повышение квалиф</w:t>
            </w:r>
            <w:r>
              <w:rPr>
                <w:rStyle w:val="FontStyle44"/>
              </w:rPr>
              <w:t>и</w:t>
            </w:r>
            <w:r>
              <w:rPr>
                <w:rStyle w:val="FontStyle44"/>
              </w:rPr>
              <w:t>кации 100 процентов учителей н</w:t>
            </w:r>
            <w:r>
              <w:rPr>
                <w:rStyle w:val="FontStyle44"/>
              </w:rPr>
              <w:t>а</w:t>
            </w:r>
            <w:r>
              <w:rPr>
                <w:rStyle w:val="FontStyle44"/>
              </w:rPr>
              <w:t>чальных классов и учителей, преподающих общео</w:t>
            </w:r>
            <w:r>
              <w:rPr>
                <w:rStyle w:val="FontStyle44"/>
              </w:rPr>
              <w:t>б</w:t>
            </w:r>
            <w:r>
              <w:rPr>
                <w:rStyle w:val="FontStyle44"/>
              </w:rPr>
              <w:t>разовательные предметы в о</w:t>
            </w:r>
            <w:r>
              <w:rPr>
                <w:rStyle w:val="FontStyle44"/>
              </w:rPr>
              <w:t>с</w:t>
            </w:r>
            <w:r>
              <w:rPr>
                <w:rStyle w:val="FontStyle44"/>
              </w:rPr>
              <w:t>новном звене, участвующих в реал</w:t>
            </w:r>
            <w:r>
              <w:rPr>
                <w:rStyle w:val="FontStyle44"/>
              </w:rPr>
              <w:t>и</w:t>
            </w:r>
            <w:r>
              <w:rPr>
                <w:rStyle w:val="FontStyle44"/>
              </w:rPr>
              <w:t xml:space="preserve">зации ФГОС </w:t>
            </w:r>
            <w:r>
              <w:rPr>
                <w:rStyle w:val="FontStyle44"/>
              </w:rPr>
              <w:lastRenderedPageBreak/>
              <w:t>общего образования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семинаров по пр</w:t>
            </w:r>
            <w:r>
              <w:t>о</w:t>
            </w:r>
            <w:r>
              <w:t>блемам воспитания</w:t>
            </w:r>
          </w:p>
          <w:p w:rsidR="0086321E" w:rsidRDefault="0086321E" w:rsidP="0032039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0,06</w:t>
            </w:r>
          </w:p>
          <w:p w:rsidR="0086321E" w:rsidRDefault="0086321E" w:rsidP="00320392">
            <w:pPr>
              <w:jc w:val="center"/>
            </w:pPr>
            <w:r>
              <w:t>0,065</w:t>
            </w:r>
          </w:p>
          <w:p w:rsidR="0086321E" w:rsidRDefault="0086321E" w:rsidP="00320392">
            <w:pPr>
              <w:jc w:val="center"/>
            </w:pPr>
            <w:r>
              <w:t>0,07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ласти;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профе</w:t>
            </w:r>
            <w:r>
              <w:t>с</w:t>
            </w:r>
            <w:r>
              <w:t>сиональной компетенции педагог</w:t>
            </w:r>
            <w:r>
              <w:t>и</w:t>
            </w:r>
            <w:r>
              <w:t>ческих работников по вопр</w:t>
            </w:r>
            <w:r>
              <w:t>о</w:t>
            </w:r>
            <w:r>
              <w:t>сам организации воспит</w:t>
            </w:r>
            <w:r>
              <w:t>а</w:t>
            </w:r>
            <w:r>
              <w:t>тельного процесса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областной медико-биологической и психолого-педагогической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терской «Новые технологии для школы Белгородчины»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0,02</w:t>
            </w:r>
          </w:p>
          <w:p w:rsidR="0086321E" w:rsidRDefault="0086321E" w:rsidP="00320392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БелГУ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  <w:jc w:val="center"/>
            </w:pPr>
            <w:r>
              <w:t>Повышение уровня  компетентности педаг</w:t>
            </w:r>
            <w:r>
              <w:t>о</w:t>
            </w:r>
            <w:r>
              <w:t>гов в сфере культуры здоровья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Организация и проведение 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гиональных конкурсов:</w:t>
            </w: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электронных образовател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Интернет-ресурсов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психолого-педагогических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грамм, направленных на обесп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чение психологической безопа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ности участников образовател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ного процесса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0,59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  <w:jc w:val="center"/>
            </w:pPr>
            <w:r>
              <w:t>Развитие системы эле</w:t>
            </w:r>
            <w:r>
              <w:t>к</w:t>
            </w:r>
            <w:r>
              <w:t>тронных образовательных Инте</w:t>
            </w:r>
            <w:r>
              <w:t>р</w:t>
            </w:r>
            <w:r>
              <w:t>нет-ресурсов ОУ области</w:t>
            </w:r>
          </w:p>
          <w:p w:rsidR="0086321E" w:rsidRDefault="0086321E" w:rsidP="00320392">
            <w:pPr>
              <w:ind w:right="-108"/>
              <w:jc w:val="center"/>
            </w:pPr>
          </w:p>
          <w:p w:rsidR="0086321E" w:rsidRDefault="0086321E" w:rsidP="00320392">
            <w:pPr>
              <w:ind w:right="-108"/>
              <w:jc w:val="center"/>
            </w:pPr>
          </w:p>
          <w:p w:rsidR="0086321E" w:rsidRDefault="0086321E" w:rsidP="00320392">
            <w:pPr>
              <w:ind w:right="-108"/>
              <w:jc w:val="center"/>
            </w:pPr>
            <w:r>
              <w:lastRenderedPageBreak/>
              <w:t>Выявление лучших о</w:t>
            </w:r>
            <w:r>
              <w:t>б</w:t>
            </w:r>
            <w:r>
              <w:t>разцов</w:t>
            </w:r>
          </w:p>
          <w:p w:rsidR="0086321E" w:rsidRDefault="0086321E" w:rsidP="00320392">
            <w:pPr>
              <w:ind w:right="-108"/>
              <w:jc w:val="center"/>
            </w:pPr>
            <w:r>
              <w:t>психолого-педагогических программ в целях внедр</w:t>
            </w:r>
            <w:r>
              <w:t>е</w:t>
            </w:r>
            <w:r>
              <w:t>ния в широкую практ</w:t>
            </w:r>
            <w:r>
              <w:t>и</w:t>
            </w:r>
            <w:r>
              <w:t>ку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и реализация программы повышения квалифик</w:t>
            </w:r>
            <w:r>
              <w:t>а</w:t>
            </w:r>
            <w:r>
              <w:t>ции педагогических кадров «С</w:t>
            </w:r>
            <w:r>
              <w:t>о</w:t>
            </w:r>
            <w:r>
              <w:t>держание и методика р</w:t>
            </w:r>
            <w:r>
              <w:t>а</w:t>
            </w:r>
            <w:r>
              <w:t>боты с одаренными детьми в совреме</w:t>
            </w:r>
            <w:r>
              <w:t>н</w:t>
            </w:r>
            <w:r>
              <w:t>ной школе»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квалиф</w:t>
            </w:r>
            <w:r>
              <w:t>и</w:t>
            </w:r>
            <w:r>
              <w:t>кации работников о</w:t>
            </w:r>
            <w:r>
              <w:t>б</w:t>
            </w:r>
            <w:r>
              <w:t>разования в области работы с одаренн</w:t>
            </w:r>
            <w:r>
              <w:t>ы</w:t>
            </w:r>
            <w:r>
              <w:t>ми детьми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и проведение пер</w:t>
            </w:r>
            <w:r>
              <w:t>е</w:t>
            </w:r>
            <w:r>
              <w:t>подготовки руководителей общ</w:t>
            </w:r>
            <w:r>
              <w:t>е</w:t>
            </w:r>
            <w:r>
              <w:t>образовательных школ, учрежд</w:t>
            </w:r>
            <w:r>
              <w:t>е</w:t>
            </w:r>
            <w:r>
              <w:t>ний НПО и СПО  на основе ста</w:t>
            </w:r>
            <w:r>
              <w:t>н</w:t>
            </w:r>
            <w:r>
              <w:t xml:space="preserve">дартизированной программы «Менеджмент в образовании» </w:t>
            </w:r>
          </w:p>
          <w:p w:rsidR="0086321E" w:rsidRDefault="0086321E" w:rsidP="00320392"/>
          <w:p w:rsidR="0086321E" w:rsidRDefault="0086321E" w:rsidP="0032039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0,5</w:t>
            </w:r>
          </w:p>
          <w:p w:rsidR="0086321E" w:rsidRDefault="0086321E" w:rsidP="00320392">
            <w:pPr>
              <w:jc w:val="center"/>
            </w:pPr>
            <w:r>
              <w:t>0,53</w:t>
            </w:r>
          </w:p>
          <w:p w:rsidR="0086321E" w:rsidRDefault="0086321E" w:rsidP="00320392">
            <w:pPr>
              <w:jc w:val="center"/>
            </w:pPr>
            <w:r>
              <w:t>1,9</w:t>
            </w:r>
          </w:p>
          <w:p w:rsidR="0086321E" w:rsidRDefault="0086321E" w:rsidP="00320392">
            <w:pPr>
              <w:jc w:val="center"/>
            </w:pPr>
            <w:r>
              <w:t>2,07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Сертификация руков</w:t>
            </w:r>
            <w:r>
              <w:t>о</w:t>
            </w:r>
            <w:r>
              <w:t>дящих</w:t>
            </w:r>
          </w:p>
          <w:p w:rsidR="0086321E" w:rsidRDefault="0086321E" w:rsidP="00320392">
            <w:pPr>
              <w:jc w:val="center"/>
            </w:pPr>
            <w:r>
              <w:t>кадров общеобразов</w:t>
            </w:r>
            <w:r>
              <w:t>а</w:t>
            </w:r>
            <w:r>
              <w:t>тельных школ, учре</w:t>
            </w:r>
            <w:r>
              <w:t>ж</w:t>
            </w:r>
            <w:r>
              <w:t>дений НПО и СПО по программе «Менед</w:t>
            </w:r>
            <w:r>
              <w:t>ж</w:t>
            </w:r>
            <w:r>
              <w:t>мент в образовании»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Проведение стажировок для м</w:t>
            </w:r>
            <w:r>
              <w:t>о</w:t>
            </w:r>
            <w:r>
              <w:t>лодых педагогов на базе ОУ, ре</w:t>
            </w:r>
            <w:r>
              <w:t>а</w:t>
            </w:r>
            <w:r>
              <w:t>лизующих инновационные образовательные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0,3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0,33</w:t>
            </w:r>
          </w:p>
          <w:p w:rsidR="0086321E" w:rsidRDefault="0086321E" w:rsidP="00320392">
            <w:pPr>
              <w:jc w:val="center"/>
            </w:pPr>
            <w:r>
              <w:t>0,36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 xml:space="preserve">ласти, 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  <w:r>
              <w:t>1. Повышение качества практической подг</w:t>
            </w:r>
            <w:r>
              <w:t>о</w:t>
            </w:r>
            <w:r>
              <w:t>товки молодых учит</w:t>
            </w:r>
            <w:r>
              <w:t>е</w:t>
            </w:r>
            <w:r>
              <w:t>лей</w:t>
            </w:r>
          </w:p>
          <w:p w:rsidR="0086321E" w:rsidRDefault="0086321E" w:rsidP="00320392">
            <w:pPr>
              <w:jc w:val="center"/>
            </w:pPr>
            <w:r>
              <w:t>2. Формирование устойчив</w:t>
            </w:r>
            <w:r>
              <w:t>о</w:t>
            </w:r>
            <w:r>
              <w:t>го интереса к педагогической пр</w:t>
            </w:r>
            <w:r>
              <w:t>о</w:t>
            </w:r>
            <w:r>
              <w:t>фессии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10,505</w:t>
            </w:r>
          </w:p>
          <w:p w:rsidR="0086321E" w:rsidRDefault="0086321E" w:rsidP="00320392">
            <w:pPr>
              <w:jc w:val="center"/>
            </w:pPr>
            <w:r>
              <w:t>1,700</w:t>
            </w:r>
          </w:p>
          <w:p w:rsidR="0086321E" w:rsidRDefault="0086321E" w:rsidP="00320392">
            <w:pPr>
              <w:jc w:val="center"/>
            </w:pPr>
            <w:r>
              <w:t>0,98</w:t>
            </w:r>
          </w:p>
          <w:p w:rsidR="0086321E" w:rsidRDefault="0086321E" w:rsidP="00320392">
            <w:pPr>
              <w:jc w:val="center"/>
            </w:pPr>
            <w:r>
              <w:t>1,02</w:t>
            </w:r>
          </w:p>
          <w:p w:rsidR="0086321E" w:rsidRDefault="0086321E" w:rsidP="00320392">
            <w:pPr>
              <w:jc w:val="center"/>
            </w:pPr>
            <w:r>
              <w:t>3,585</w:t>
            </w:r>
          </w:p>
          <w:p w:rsidR="0086321E" w:rsidRDefault="0086321E" w:rsidP="00320392">
            <w:pPr>
              <w:jc w:val="center"/>
            </w:pPr>
            <w: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</w:t>
            </w:r>
            <w:r>
              <w:rPr>
                <w:b/>
                <w:spacing w:val="-4"/>
              </w:rPr>
              <w:t xml:space="preserve">овершенствование системы научно-методического обеспечения и стимулирования развития </w:t>
            </w:r>
            <w:r>
              <w:rPr>
                <w:b/>
              </w:rPr>
              <w:t>профессионал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ных компетентностей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педагогических кадров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Анализ уровня профессионал</w:t>
            </w:r>
            <w:r>
              <w:t>ь</w:t>
            </w:r>
            <w:r>
              <w:t xml:space="preserve">ной </w:t>
            </w:r>
            <w:r>
              <w:lastRenderedPageBreak/>
              <w:t>компетентности педагогич</w:t>
            </w:r>
            <w:r>
              <w:t>е</w:t>
            </w:r>
            <w:r>
              <w:t>ских кадров образовательных у</w:t>
            </w:r>
            <w:r>
              <w:t>ч</w:t>
            </w:r>
            <w:r>
              <w:t>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52"/>
              <w:jc w:val="center"/>
            </w:pPr>
            <w:r>
              <w:lastRenderedPageBreak/>
              <w:t>2011-2015 гг.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 xml:space="preserve">Департамент образования, </w:t>
            </w:r>
            <w:r>
              <w:lastRenderedPageBreak/>
              <w:t>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 xml:space="preserve">Определение уровня сформированности </w:t>
            </w:r>
            <w:r>
              <w:lastRenderedPageBreak/>
              <w:t>профессиональной компетентности пед</w:t>
            </w:r>
            <w:r>
              <w:t>а</w:t>
            </w:r>
            <w:r>
              <w:t>гогических кадров ОУ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Научно-методическое сопровождение реализации реги</w:t>
            </w:r>
            <w:r>
              <w:t>о</w:t>
            </w:r>
            <w:r>
              <w:t>нальных экспериментальных площадок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1,2</w:t>
            </w:r>
          </w:p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1,9</w:t>
            </w:r>
          </w:p>
          <w:p w:rsidR="0086321E" w:rsidRDefault="0086321E" w:rsidP="00320392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130"/>
              <w:jc w:val="center"/>
            </w:pPr>
            <w:r>
              <w:t>Выявление новых м</w:t>
            </w:r>
            <w:r>
              <w:t>о</w:t>
            </w:r>
            <w:r>
              <w:t>делей учебно-воспитательного пр</w:t>
            </w:r>
            <w:r>
              <w:t>о</w:t>
            </w:r>
            <w:r>
              <w:t>цесса, способствующих повышению качества обр</w:t>
            </w:r>
            <w:r>
              <w:t>а</w:t>
            </w:r>
            <w:r>
              <w:t>зования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Функционирование региональн</w:t>
            </w:r>
            <w:r>
              <w:t>о</w:t>
            </w:r>
            <w:r>
              <w:t>го координационного совета по развитию инфраструктуры в сф</w:t>
            </w:r>
            <w:r>
              <w:t>е</w:t>
            </w:r>
            <w:r>
              <w:t>ре образования департамента образования, культуры и молоде</w:t>
            </w:r>
            <w:r>
              <w:t>ж</w:t>
            </w:r>
            <w:r>
              <w:t>ной политики Белгородской о</w:t>
            </w:r>
            <w:r>
              <w:t>б</w:t>
            </w:r>
            <w:r>
              <w:t>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0,55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1,12</w:t>
            </w:r>
          </w:p>
          <w:p w:rsidR="0086321E" w:rsidRDefault="0086321E" w:rsidP="00320392">
            <w:pPr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3"/>
              <w:tabs>
                <w:tab w:val="left" w:pos="993"/>
              </w:tabs>
              <w:ind w:left="0" w:right="53"/>
              <w:jc w:val="center"/>
            </w:pPr>
            <w:r>
              <w:t>Объективность оценки состояния инновац</w:t>
            </w:r>
            <w:r>
              <w:t>и</w:t>
            </w:r>
            <w:r>
              <w:t>онной, опытно-экспериментальной деятельности, ее нау</w:t>
            </w:r>
            <w:r>
              <w:t>ч</w:t>
            </w:r>
            <w:r>
              <w:t>но-методического, ресурсного сопровожд</w:t>
            </w:r>
            <w:r>
              <w:t>е</w:t>
            </w:r>
            <w:r>
              <w:t>ния</w:t>
            </w:r>
          </w:p>
          <w:p w:rsidR="0086321E" w:rsidRDefault="0086321E" w:rsidP="00320392">
            <w:pPr>
              <w:jc w:val="center"/>
            </w:pPr>
            <w:r>
              <w:t>в ОУ области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Открытие и функциониров</w:t>
            </w:r>
            <w:r>
              <w:t>а</w:t>
            </w:r>
            <w:r>
              <w:t>ние региональных ассоциаций «И</w:t>
            </w:r>
            <w:r>
              <w:t>н</w:t>
            </w:r>
            <w:r>
              <w:t>новационные школы»; «Иннов</w:t>
            </w:r>
            <w:r>
              <w:t>а</w:t>
            </w:r>
            <w:r>
              <w:t>ционные учреждения начального и среднего пр</w:t>
            </w:r>
            <w:r>
              <w:t>о</w:t>
            </w:r>
            <w:r>
              <w:t>фессионального образования»; «Сетевые педаг</w:t>
            </w:r>
            <w:r>
              <w:t>о</w:t>
            </w:r>
            <w:r>
              <w:t>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2012-2015гг.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 Бе</w:t>
            </w:r>
            <w:r>
              <w:t>л</w:t>
            </w:r>
            <w:r>
              <w:t>РИПКППС,</w:t>
            </w:r>
          </w:p>
          <w:p w:rsidR="0086321E" w:rsidRDefault="0086321E" w:rsidP="00320392">
            <w:pPr>
              <w:jc w:val="center"/>
            </w:pPr>
            <w:r>
              <w:t>органы местного самоуправления, осуществляющие управление в сф</w:t>
            </w:r>
            <w:r>
              <w:t>е</w:t>
            </w:r>
            <w:r>
              <w:t>ре образования (по согласованию)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Создание региональн</w:t>
            </w:r>
            <w:r>
              <w:t>о</w:t>
            </w:r>
            <w:r>
              <w:t>го инновационного сетевого сообщества п</w:t>
            </w:r>
            <w:r>
              <w:t>е</w:t>
            </w:r>
            <w:r>
              <w:t>дагогов и ОУ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84"/>
              </w:tabs>
            </w:pPr>
            <w: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num" w:pos="84"/>
              </w:tabs>
            </w:pPr>
            <w:r>
              <w:t>Издание регионального метод</w:t>
            </w:r>
            <w:r>
              <w:t>и</w:t>
            </w:r>
            <w:r>
              <w:t xml:space="preserve">ческого вестника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1. Распространение  лучших образцов инн</w:t>
            </w:r>
            <w:r>
              <w:rPr>
                <w:bCs/>
                <w:spacing w:val="-6"/>
              </w:rPr>
              <w:t>о</w:t>
            </w:r>
            <w:r>
              <w:rPr>
                <w:bCs/>
                <w:spacing w:val="-6"/>
              </w:rPr>
              <w:t>вационного опыта</w:t>
            </w:r>
          </w:p>
          <w:p w:rsidR="0086321E" w:rsidRDefault="0086321E" w:rsidP="00320392">
            <w:pPr>
              <w:ind w:firstLine="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2. Методическая поддержка и удовлетвор</w:t>
            </w:r>
            <w:r>
              <w:rPr>
                <w:bCs/>
                <w:spacing w:val="-6"/>
              </w:rPr>
              <w:t>е</w:t>
            </w:r>
            <w:r>
              <w:rPr>
                <w:bCs/>
                <w:spacing w:val="-6"/>
              </w:rPr>
              <w:t>ние потребностей пед</w:t>
            </w:r>
            <w:r>
              <w:rPr>
                <w:bCs/>
                <w:spacing w:val="-6"/>
              </w:rPr>
              <w:t>а</w:t>
            </w:r>
            <w:r>
              <w:rPr>
                <w:bCs/>
                <w:spacing w:val="-6"/>
              </w:rPr>
              <w:t>гогов</w:t>
            </w:r>
          </w:p>
          <w:p w:rsidR="0086321E" w:rsidRDefault="0086321E" w:rsidP="00320392">
            <w:pPr>
              <w:ind w:firstLine="4"/>
              <w:jc w:val="center"/>
              <w:rPr>
                <w:bCs/>
                <w:spacing w:val="-6"/>
              </w:rPr>
            </w:pPr>
          </w:p>
          <w:p w:rsidR="0086321E" w:rsidRDefault="0086321E" w:rsidP="00320392">
            <w:pPr>
              <w:ind w:firstLine="4"/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и тиражирование  методических рекомендаций, направленных на поддержку и развитие тьюторства в педагогич</w:t>
            </w:r>
            <w:r>
              <w:t>е</w:t>
            </w:r>
            <w:r>
              <w:t>ском сообществе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1. Подготовка команд ть</w:t>
            </w:r>
            <w:r>
              <w:t>ю</w:t>
            </w:r>
            <w:r>
              <w:t>торов</w:t>
            </w:r>
          </w:p>
          <w:p w:rsidR="0086321E" w:rsidRDefault="0086321E" w:rsidP="00320392">
            <w:pPr>
              <w:jc w:val="center"/>
            </w:pPr>
            <w:r>
              <w:t>2. Повышение професси</w:t>
            </w:r>
            <w:r>
              <w:t>о</w:t>
            </w:r>
            <w:r>
              <w:t>нального уровня педагогов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работы школы молодого преподавателя на базе в</w:t>
            </w:r>
            <w:r>
              <w:t>у</w:t>
            </w:r>
            <w:r>
              <w:t>зов и ссузов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Руководители 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Психолого-педагогическая подг</w:t>
            </w:r>
            <w:r>
              <w:t>о</w:t>
            </w:r>
            <w:r>
              <w:t>товка молодых преп</w:t>
            </w:r>
            <w:r>
              <w:t>о</w:t>
            </w:r>
            <w:r>
              <w:t>давателей к  учебно-воспитательной работе с обучающимися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Формирование целевого зак</w:t>
            </w:r>
            <w:r>
              <w:t>а</w:t>
            </w:r>
            <w:r>
              <w:t>за для обучения по педагог</w:t>
            </w:r>
            <w:r>
              <w:t>и</w:t>
            </w:r>
            <w:r>
              <w:t>ческим специальностям согласно потребностям муниципальных органов управл</w:t>
            </w:r>
            <w:r>
              <w:t>е</w:t>
            </w:r>
            <w:r>
              <w:t>ния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 xml:space="preserve">органы местного самоуправления, осуществляющие </w:t>
            </w:r>
            <w:r>
              <w:lastRenderedPageBreak/>
              <w:t>управление в сф</w:t>
            </w:r>
            <w:r>
              <w:t>е</w:t>
            </w:r>
            <w:r>
              <w:t>ре образования (по согласованию)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Подбор кадров для ц</w:t>
            </w:r>
            <w:r>
              <w:t>е</w:t>
            </w:r>
            <w:r>
              <w:t>левой подготовки по педагогическим спец</w:t>
            </w:r>
            <w:r>
              <w:t>и</w:t>
            </w:r>
            <w:r>
              <w:t>альностям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Создание и издание методич</w:t>
            </w:r>
            <w:r>
              <w:t>е</w:t>
            </w:r>
            <w:r>
              <w:t>ских пособий для препод</w:t>
            </w:r>
            <w:r>
              <w:t>а</w:t>
            </w:r>
            <w:r>
              <w:t>вателей системы НПО и СПО по применению новых обр</w:t>
            </w:r>
            <w:r>
              <w:t>а</w:t>
            </w:r>
            <w:r>
              <w:t>зовательных технологий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0,03</w:t>
            </w:r>
          </w:p>
          <w:p w:rsidR="0086321E" w:rsidRDefault="0086321E" w:rsidP="00320392">
            <w:pPr>
              <w:jc w:val="center"/>
            </w:pPr>
            <w: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rPr>
                <w:bCs/>
              </w:rPr>
              <w:t>Реализация новых образовательных технологий в сист</w:t>
            </w:r>
            <w:r>
              <w:rPr>
                <w:bCs/>
              </w:rPr>
              <w:t>е</w:t>
            </w:r>
            <w:r>
              <w:rPr>
                <w:bCs/>
              </w:rPr>
              <w:t>ме НПО и СПО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Введение новой процедуры атт</w:t>
            </w:r>
            <w:r>
              <w:t>е</w:t>
            </w:r>
            <w:r>
              <w:t>стации педагогических работн</w:t>
            </w:r>
            <w:r>
              <w:t>и</w:t>
            </w:r>
            <w:r>
              <w:t xml:space="preserve">ков образовательных учреждений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0,5</w:t>
            </w:r>
          </w:p>
          <w:p w:rsidR="0086321E" w:rsidRDefault="0086321E" w:rsidP="00320392">
            <w:pPr>
              <w:jc w:val="center"/>
            </w:pPr>
            <w:r>
              <w:t>0,6</w:t>
            </w:r>
          </w:p>
          <w:p w:rsidR="0086321E" w:rsidRDefault="0086321E" w:rsidP="00320392">
            <w:pPr>
              <w:jc w:val="center"/>
            </w:pPr>
            <w:r>
              <w:t>2,0</w:t>
            </w:r>
          </w:p>
          <w:p w:rsidR="0086321E" w:rsidRDefault="0086321E" w:rsidP="0032039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4"/>
              <w:jc w:val="center"/>
            </w:pPr>
            <w:r>
              <w:t>Установление объе</w:t>
            </w:r>
            <w:r>
              <w:t>к</w:t>
            </w:r>
            <w:r>
              <w:t>тивной оценки уровня профессиональной компетенции педагог</w:t>
            </w:r>
            <w:r>
              <w:t>и</w:t>
            </w:r>
            <w:r>
              <w:t>ческих работников образовательных учре</w:t>
            </w:r>
            <w:r>
              <w:t>ж</w:t>
            </w:r>
            <w:r>
              <w:t xml:space="preserve">дений 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6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«Система сертификации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квалификаций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гогических 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управленческих кадров»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0,2</w:t>
            </w:r>
          </w:p>
          <w:p w:rsidR="0086321E" w:rsidRDefault="0086321E" w:rsidP="00320392">
            <w:pPr>
              <w:jc w:val="center"/>
            </w:pPr>
            <w:r>
              <w:t>0,2</w:t>
            </w:r>
          </w:p>
          <w:p w:rsidR="0086321E" w:rsidRDefault="0086321E" w:rsidP="00320392">
            <w:pPr>
              <w:jc w:val="center"/>
            </w:pPr>
            <w:r>
              <w:t>0,8</w:t>
            </w:r>
          </w:p>
          <w:p w:rsidR="0086321E" w:rsidRDefault="0086321E" w:rsidP="00320392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 xml:space="preserve">ной </w:t>
            </w:r>
            <w:r>
              <w:lastRenderedPageBreak/>
              <w:t>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lastRenderedPageBreak/>
              <w:t>1. Открытие реги</w:t>
            </w:r>
            <w:r>
              <w:t>о</w:t>
            </w:r>
            <w:r>
              <w:t>нального Центра се</w:t>
            </w:r>
            <w:r>
              <w:t>р</w:t>
            </w:r>
            <w:r>
              <w:t xml:space="preserve">тификации </w:t>
            </w:r>
            <w:r>
              <w:rPr>
                <w:color w:val="000000"/>
              </w:rPr>
              <w:t>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нальных </w:t>
            </w:r>
            <w:r>
              <w:rPr>
                <w:color w:val="000000"/>
              </w:rPr>
              <w:lastRenderedPageBreak/>
              <w:t>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педагогических и управленческих 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ров;</w:t>
            </w:r>
          </w:p>
          <w:p w:rsidR="0086321E" w:rsidRDefault="0086321E" w:rsidP="00320392">
            <w:pPr>
              <w:jc w:val="center"/>
            </w:pPr>
            <w:r>
              <w:t>2. Создание нормати</w:t>
            </w:r>
            <w:r>
              <w:t>в</w:t>
            </w:r>
            <w:r>
              <w:t xml:space="preserve">но-правовой базы для функционирования </w:t>
            </w:r>
            <w:r>
              <w:rPr>
                <w:color w:val="000000"/>
              </w:rPr>
              <w:t>системы серт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фикации повышения квалиф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 педагогических и управленческих 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  <w:r>
              <w:rPr>
                <w:snapToGrid w:val="0"/>
              </w:rPr>
              <w:t>Участие педагогов области во всероссийских научных мер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приятиях:</w:t>
            </w:r>
          </w:p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  <w:r>
              <w:rPr>
                <w:snapToGrid w:val="0"/>
              </w:rPr>
              <w:t>- по проблемам работы с одаре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ными детьми</w:t>
            </w:r>
          </w:p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</w:p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</w:p>
          <w:p w:rsidR="0086321E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</w:p>
          <w:p w:rsidR="0086321E" w:rsidRDefault="0086321E" w:rsidP="00320392">
            <w:pPr>
              <w:tabs>
                <w:tab w:val="left" w:pos="1845"/>
              </w:tabs>
            </w:pPr>
            <w:r>
              <w:rPr>
                <w:snapToGrid w:val="0"/>
              </w:rPr>
              <w:t xml:space="preserve">- </w:t>
            </w:r>
            <w:r>
              <w:rPr>
                <w:rStyle w:val="FontStyle49"/>
              </w:rPr>
              <w:t xml:space="preserve">по вопросам введения ФГОС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0,07</w:t>
            </w:r>
          </w:p>
          <w:p w:rsidR="0086321E" w:rsidRDefault="0086321E" w:rsidP="00320392">
            <w:pPr>
              <w:jc w:val="center"/>
            </w:pPr>
            <w:r>
              <w:t>0,07</w:t>
            </w:r>
          </w:p>
          <w:p w:rsidR="0086321E" w:rsidRDefault="0086321E" w:rsidP="00320392">
            <w:pPr>
              <w:jc w:val="center"/>
            </w:pPr>
            <w:r>
              <w:t>0,08</w:t>
            </w:r>
          </w:p>
          <w:p w:rsidR="0086321E" w:rsidRDefault="0086321E" w:rsidP="00320392">
            <w:pPr>
              <w:jc w:val="center"/>
            </w:pPr>
            <w:r>
              <w:t>0,08</w:t>
            </w:r>
          </w:p>
          <w:p w:rsidR="0086321E" w:rsidRDefault="0086321E" w:rsidP="00320392">
            <w:pPr>
              <w:jc w:val="center"/>
            </w:pPr>
            <w:r>
              <w:t>0,09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lastRenderedPageBreak/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  <w:r>
              <w:t>0,1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молодё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уровня квалификации педаг</w:t>
            </w:r>
            <w:r>
              <w:t>о</w:t>
            </w:r>
            <w:r>
              <w:t>гов по вопросам де</w:t>
            </w:r>
            <w:r>
              <w:t>т</w:t>
            </w:r>
            <w:r>
              <w:t xml:space="preserve">ской одарённости и введения ФГОС 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  <w:p w:rsidR="0086321E" w:rsidRPr="00DE4CA1" w:rsidRDefault="0086321E" w:rsidP="00320392">
            <w:pPr>
              <w:jc w:val="center"/>
            </w:pPr>
            <w:r w:rsidRPr="00DE4CA1">
              <w:t>3,07</w:t>
            </w:r>
          </w:p>
          <w:p w:rsidR="0086321E" w:rsidRPr="00DE4CA1" w:rsidRDefault="0086321E" w:rsidP="00320392">
            <w:pPr>
              <w:jc w:val="center"/>
            </w:pPr>
            <w:r>
              <w:t>2,0</w:t>
            </w:r>
          </w:p>
          <w:p w:rsidR="0086321E" w:rsidRPr="00DE4CA1" w:rsidRDefault="0086321E" w:rsidP="00320392">
            <w:pPr>
              <w:jc w:val="center"/>
            </w:pPr>
            <w:r>
              <w:t>2,11</w:t>
            </w:r>
          </w:p>
          <w:p w:rsidR="0086321E" w:rsidRPr="00DE4CA1" w:rsidRDefault="0086321E" w:rsidP="00320392">
            <w:pPr>
              <w:jc w:val="center"/>
            </w:pPr>
            <w:r>
              <w:t>6,1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1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Совершенствование социальной защиты педагогических работников</w:t>
            </w:r>
          </w:p>
          <w:p w:rsidR="0086321E" w:rsidRDefault="0086321E" w:rsidP="00320392">
            <w:pPr>
              <w:jc w:val="center"/>
              <w:rPr>
                <w:b/>
              </w:rPr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Реализация комплекса мер, направленных на создание усл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вий сохранения и укрепления здор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вья педагогических рабо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ников, их оздоровления на базе м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стных </w:t>
            </w:r>
            <w:r>
              <w:rPr>
                <w:b w:val="0"/>
                <w:sz w:val="24"/>
              </w:rPr>
              <w:lastRenderedPageBreak/>
              <w:t>здравниц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24,0</w:t>
            </w:r>
          </w:p>
          <w:p w:rsidR="0086321E" w:rsidRDefault="0086321E" w:rsidP="00320392">
            <w:pPr>
              <w:jc w:val="center"/>
            </w:pPr>
            <w:r>
              <w:t>24,0</w:t>
            </w:r>
          </w:p>
          <w:p w:rsidR="0086321E" w:rsidRDefault="0086321E" w:rsidP="00320392">
            <w:pPr>
              <w:jc w:val="center"/>
            </w:pPr>
            <w:r>
              <w:t>24,0</w:t>
            </w:r>
          </w:p>
          <w:p w:rsidR="0086321E" w:rsidRDefault="0086321E" w:rsidP="00320392">
            <w:pPr>
              <w:jc w:val="center"/>
            </w:pPr>
            <w:r>
              <w:t>24,0</w:t>
            </w:r>
          </w:p>
          <w:p w:rsidR="0086321E" w:rsidRDefault="0086321E" w:rsidP="00320392">
            <w:pPr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CF5D32" w:rsidRDefault="0086321E" w:rsidP="00320392">
            <w:pPr>
              <w:pStyle w:val="af4"/>
              <w:jc w:val="center"/>
              <w:rPr>
                <w:sz w:val="24"/>
                <w:szCs w:val="24"/>
              </w:rPr>
            </w:pPr>
            <w:r w:rsidRPr="00CF5D32">
              <w:rPr>
                <w:sz w:val="24"/>
                <w:szCs w:val="24"/>
              </w:rPr>
              <w:t>6,0</w:t>
            </w:r>
          </w:p>
          <w:p w:rsidR="0086321E" w:rsidRPr="00CF5D32" w:rsidRDefault="0086321E" w:rsidP="00320392">
            <w:pPr>
              <w:pStyle w:val="af4"/>
              <w:jc w:val="center"/>
              <w:rPr>
                <w:sz w:val="24"/>
                <w:szCs w:val="24"/>
              </w:rPr>
            </w:pPr>
            <w:r w:rsidRPr="00CF5D32">
              <w:rPr>
                <w:sz w:val="24"/>
                <w:szCs w:val="24"/>
              </w:rPr>
              <w:t>6,0</w:t>
            </w:r>
          </w:p>
          <w:p w:rsidR="0086321E" w:rsidRPr="00CF5D32" w:rsidRDefault="0086321E" w:rsidP="00320392">
            <w:pPr>
              <w:pStyle w:val="af4"/>
              <w:jc w:val="center"/>
              <w:rPr>
                <w:sz w:val="24"/>
                <w:szCs w:val="24"/>
              </w:rPr>
            </w:pPr>
            <w:r w:rsidRPr="00CF5D32">
              <w:rPr>
                <w:sz w:val="24"/>
                <w:szCs w:val="24"/>
              </w:rPr>
              <w:t>6,0</w:t>
            </w:r>
          </w:p>
          <w:p w:rsidR="0086321E" w:rsidRDefault="0086321E" w:rsidP="00320392">
            <w:pPr>
              <w:pStyle w:val="af4"/>
              <w:jc w:val="center"/>
              <w:rPr>
                <w:sz w:val="24"/>
                <w:szCs w:val="24"/>
              </w:rPr>
            </w:pPr>
            <w:r w:rsidRPr="00CF5D32">
              <w:rPr>
                <w:sz w:val="24"/>
                <w:szCs w:val="24"/>
              </w:rPr>
              <w:t>6,0</w:t>
            </w:r>
          </w:p>
          <w:p w:rsidR="0086321E" w:rsidRDefault="0086321E" w:rsidP="00320392">
            <w:pPr>
              <w:pStyle w:val="af4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 xml:space="preserve">администрации </w:t>
            </w:r>
            <w:r>
              <w:lastRenderedPageBreak/>
              <w:t>муниципальных районов и горо</w:t>
            </w:r>
            <w:r>
              <w:t>д</w:t>
            </w:r>
            <w:r>
              <w:t>ских округов (по согласованию)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Содействие сохран</w:t>
            </w:r>
            <w:r>
              <w:t>е</w:t>
            </w:r>
            <w:r>
              <w:t>нию и укреплению зд</w:t>
            </w:r>
            <w:r>
              <w:t>о</w:t>
            </w:r>
            <w:r>
              <w:t>ровья педагогич</w:t>
            </w:r>
            <w:r>
              <w:t>е</w:t>
            </w:r>
            <w:r>
              <w:t>ских работников</w:t>
            </w:r>
          </w:p>
          <w:p w:rsidR="0086321E" w:rsidRDefault="0086321E" w:rsidP="00320392">
            <w:pPr>
              <w:jc w:val="center"/>
            </w:pPr>
            <w:r>
              <w:t>области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Учреждение региональной премии для педагогов и преподав</w:t>
            </w:r>
            <w:r>
              <w:t>а</w:t>
            </w:r>
            <w:r>
              <w:t>телей, осуществляющих инновационную деятел</w:t>
            </w:r>
            <w:r>
              <w:t>ь</w:t>
            </w:r>
            <w:r>
              <w:t>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0,5</w:t>
            </w:r>
          </w:p>
          <w:p w:rsidR="0086321E" w:rsidRDefault="0086321E" w:rsidP="00320392">
            <w:pPr>
              <w:jc w:val="center"/>
            </w:pPr>
            <w:r>
              <w:t>0,5</w:t>
            </w:r>
          </w:p>
          <w:p w:rsidR="0086321E" w:rsidRDefault="0086321E" w:rsidP="00320392">
            <w:pPr>
              <w:jc w:val="center"/>
            </w:pPr>
            <w:r>
              <w:t>0,5</w:t>
            </w:r>
          </w:p>
          <w:p w:rsidR="0086321E" w:rsidRDefault="0086321E" w:rsidP="0032039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Стимулирование нау</w:t>
            </w:r>
            <w:r>
              <w:t>ч</w:t>
            </w:r>
            <w:r>
              <w:t>но-педагогической деятельн</w:t>
            </w:r>
            <w:r>
              <w:t>о</w:t>
            </w:r>
            <w:r>
              <w:t>сти педагогов и преподавателей обла</w:t>
            </w:r>
            <w:r>
              <w:t>с</w:t>
            </w:r>
            <w:r>
              <w:t>ти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Финансовая поддержка мол</w:t>
            </w:r>
            <w:r>
              <w:t>о</w:t>
            </w:r>
            <w:r>
              <w:t xml:space="preserve">дых учителей, окончивших высшие учебные заведения в 2009-2010 учебном году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</w:t>
            </w:r>
            <w:r>
              <w:t>ь</w:t>
            </w:r>
            <w:r>
              <w:t>туры и молоде</w:t>
            </w:r>
            <w:r>
              <w:t>ж</w:t>
            </w:r>
            <w:r>
              <w:t>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Стимулирование мол</w:t>
            </w:r>
            <w:r>
              <w:t>о</w:t>
            </w:r>
            <w:r>
              <w:t>дых учителей в рамках поруч</w:t>
            </w:r>
            <w:r>
              <w:t>е</w:t>
            </w:r>
            <w:r>
              <w:t>ния Президента Российской Федерации от 03.02.2010 г</w:t>
            </w:r>
            <w:r>
              <w:t>о</w:t>
            </w:r>
            <w:r>
              <w:t xml:space="preserve">да </w:t>
            </w:r>
          </w:p>
          <w:p w:rsidR="0086321E" w:rsidRDefault="0086321E" w:rsidP="00320392">
            <w:pPr>
              <w:jc w:val="center"/>
            </w:pPr>
            <w:r>
              <w:t>№ Пр-259</w:t>
            </w: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A208C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A208C" w:rsidRDefault="0086321E" w:rsidP="00320392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Ежегодное </w:t>
            </w:r>
            <w:r w:rsidRPr="003A208C">
              <w:rPr>
                <w:b w:val="0"/>
                <w:sz w:val="24"/>
              </w:rPr>
              <w:t>денежное поощрение лучших учителей образовательных учр</w:t>
            </w:r>
            <w:r w:rsidRPr="003A208C">
              <w:rPr>
                <w:b w:val="0"/>
                <w:sz w:val="24"/>
              </w:rPr>
              <w:t>е</w:t>
            </w:r>
            <w:r w:rsidRPr="003A208C">
              <w:rPr>
                <w:b w:val="0"/>
                <w:sz w:val="24"/>
              </w:rPr>
              <w:t xml:space="preserve">ждений </w:t>
            </w:r>
            <w:r w:rsidRPr="003A208C">
              <w:rPr>
                <w:b w:val="0"/>
                <w:sz w:val="24"/>
              </w:rPr>
              <w:lastRenderedPageBreak/>
              <w:t>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543DA3" w:rsidRDefault="0086321E" w:rsidP="00320392">
            <w:pPr>
              <w:jc w:val="center"/>
            </w:pPr>
            <w:r w:rsidRPr="00543DA3">
              <w:t>0,100</w:t>
            </w:r>
          </w:p>
          <w:p w:rsidR="0086321E" w:rsidRPr="00543DA3" w:rsidRDefault="0086321E" w:rsidP="00320392">
            <w:pPr>
              <w:jc w:val="center"/>
            </w:pPr>
            <w:r w:rsidRPr="00543DA3">
              <w:t>0,106</w:t>
            </w:r>
          </w:p>
          <w:p w:rsidR="0086321E" w:rsidRPr="00543DA3" w:rsidRDefault="0086321E" w:rsidP="00320392">
            <w:pPr>
              <w:jc w:val="center"/>
            </w:pPr>
            <w:r w:rsidRPr="00543DA3">
              <w:t>0,112</w:t>
            </w:r>
          </w:p>
          <w:p w:rsidR="0086321E" w:rsidRPr="00543DA3" w:rsidRDefault="0086321E" w:rsidP="00320392">
            <w:pPr>
              <w:jc w:val="center"/>
            </w:pPr>
            <w:r w:rsidRPr="00543DA3">
              <w:lastRenderedPageBreak/>
              <w:t>0,118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 w:rsidRPr="00543DA3">
              <w:t>0,124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</w:tr>
      <w:tr w:rsidR="0086321E" w:rsidTr="00320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122,710</w:t>
            </w:r>
          </w:p>
          <w:p w:rsidR="0086321E" w:rsidRPr="00CF5D32" w:rsidRDefault="0086321E" w:rsidP="00320392">
            <w:pPr>
              <w:jc w:val="center"/>
            </w:pPr>
            <w:r w:rsidRPr="00CF5D32">
              <w:t>24,</w:t>
            </w:r>
            <w:r>
              <w:t>2</w:t>
            </w:r>
            <w:r w:rsidRPr="00CF5D32">
              <w:t>5</w:t>
            </w:r>
            <w:r>
              <w:t>0</w:t>
            </w:r>
          </w:p>
          <w:p w:rsidR="0086321E" w:rsidRPr="00CF5D32" w:rsidRDefault="0086321E" w:rsidP="00320392">
            <w:pPr>
              <w:jc w:val="center"/>
            </w:pPr>
            <w:r w:rsidRPr="00CF5D32">
              <w:t>24,</w:t>
            </w:r>
            <w:r>
              <w:t>606</w:t>
            </w:r>
          </w:p>
          <w:p w:rsidR="0086321E" w:rsidRPr="00CF5D32" w:rsidRDefault="0086321E" w:rsidP="00320392">
            <w:pPr>
              <w:jc w:val="center"/>
            </w:pPr>
            <w:r w:rsidRPr="00CF5D32">
              <w:t>24,</w:t>
            </w:r>
            <w:r>
              <w:t>612</w:t>
            </w:r>
          </w:p>
          <w:p w:rsidR="0086321E" w:rsidRPr="00CF5D32" w:rsidRDefault="0086321E" w:rsidP="00320392">
            <w:pPr>
              <w:jc w:val="center"/>
            </w:pPr>
            <w:r w:rsidRPr="00CF5D32">
              <w:t>24,</w:t>
            </w:r>
            <w:r>
              <w:t>618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 w:rsidRPr="00CF5D32">
              <w:t>24,</w:t>
            </w:r>
            <w: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86321E" w:rsidRDefault="0086321E" w:rsidP="00320392">
            <w:pPr>
              <w:jc w:val="center"/>
            </w:pPr>
            <w:r>
              <w:t>6,0</w:t>
            </w:r>
          </w:p>
          <w:p w:rsidR="0086321E" w:rsidRDefault="0086321E" w:rsidP="00320392">
            <w:pPr>
              <w:jc w:val="center"/>
            </w:pPr>
            <w:r>
              <w:t>6,0</w:t>
            </w:r>
          </w:p>
          <w:p w:rsidR="0086321E" w:rsidRDefault="0086321E" w:rsidP="00320392">
            <w:pPr>
              <w:jc w:val="center"/>
            </w:pPr>
            <w:r>
              <w:t>6,0</w:t>
            </w:r>
          </w:p>
          <w:p w:rsidR="0086321E" w:rsidRDefault="0086321E" w:rsidP="00320392">
            <w:pPr>
              <w:jc w:val="center"/>
            </w:pPr>
            <w:r>
              <w:t>6,0</w:t>
            </w:r>
          </w:p>
          <w:p w:rsidR="0086321E" w:rsidRDefault="0086321E" w:rsidP="00320392">
            <w:pPr>
              <w:jc w:val="center"/>
            </w:pPr>
            <w:r>
              <w:t>6,0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Итого по годам: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72"/>
              <w:jc w:val="center"/>
            </w:pPr>
            <w:r>
              <w:t>162,225</w:t>
            </w:r>
          </w:p>
          <w:p w:rsidR="0086321E" w:rsidRDefault="0086321E" w:rsidP="00320392">
            <w:pPr>
              <w:ind w:right="72"/>
              <w:jc w:val="center"/>
            </w:pPr>
            <w:r>
              <w:t>30,850</w:t>
            </w:r>
          </w:p>
          <w:p w:rsidR="0086321E" w:rsidRDefault="0086321E" w:rsidP="00320392">
            <w:pPr>
              <w:ind w:right="72"/>
              <w:jc w:val="center"/>
            </w:pPr>
            <w:r>
              <w:t>28,586</w:t>
            </w:r>
          </w:p>
          <w:p w:rsidR="0086321E" w:rsidRDefault="0086321E" w:rsidP="00320392">
            <w:pPr>
              <w:ind w:right="72"/>
              <w:jc w:val="center"/>
            </w:pPr>
            <w:r>
              <w:t>28,742</w:t>
            </w:r>
          </w:p>
          <w:p w:rsidR="0086321E" w:rsidRDefault="0086321E" w:rsidP="00320392">
            <w:pPr>
              <w:ind w:right="72"/>
              <w:jc w:val="center"/>
            </w:pPr>
            <w:r>
              <w:t>37,038</w:t>
            </w:r>
          </w:p>
          <w:p w:rsidR="0086321E" w:rsidRDefault="0086321E" w:rsidP="00320392">
            <w:pPr>
              <w:ind w:right="72"/>
              <w:jc w:val="center"/>
            </w:pPr>
            <w:r>
              <w:t>37,009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6,0</w:t>
            </w:r>
            <w:r>
              <w:t>00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6,0</w:t>
            </w:r>
            <w:r>
              <w:t>00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6,0</w:t>
            </w:r>
            <w:r>
              <w:t>00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6,0</w:t>
            </w:r>
            <w:r>
              <w:t>00</w:t>
            </w:r>
          </w:p>
          <w:p w:rsidR="0086321E" w:rsidRDefault="0086321E" w:rsidP="00320392">
            <w:pPr>
              <w:jc w:val="center"/>
            </w:pPr>
            <w:r w:rsidRPr="00DB2563">
              <w:t>6,0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7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72"/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72"/>
              <w:jc w:val="center"/>
            </w:pPr>
            <w:r>
              <w:t>-</w:t>
            </w:r>
          </w:p>
        </w:tc>
      </w:tr>
    </w:tbl>
    <w:p w:rsidR="0086321E" w:rsidRDefault="0086321E" w:rsidP="0086321E">
      <w:pPr>
        <w:ind w:firstLine="106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№3</w:t>
      </w:r>
    </w:p>
    <w:p w:rsidR="0086321E" w:rsidRDefault="0086321E" w:rsidP="0086321E">
      <w:pPr>
        <w:ind w:firstLine="1062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jc w:val="right"/>
        <w:rPr>
          <w:b/>
        </w:rPr>
      </w:pPr>
      <w:r>
        <w:rPr>
          <w:b/>
        </w:rPr>
        <w:t xml:space="preserve">  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right"/>
      </w:pPr>
    </w:p>
    <w:p w:rsidR="0086321E" w:rsidRDefault="0086321E" w:rsidP="0086321E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ab/>
        <w:t xml:space="preserve">Перечень </w:t>
      </w:r>
      <w:r>
        <w:rPr>
          <w:b/>
        </w:rPr>
        <w:tab/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 «Воспитание и дополнительное образование детей и учащейся молодежи»</w:t>
      </w: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08"/>
        <w:gridCol w:w="1220"/>
        <w:gridCol w:w="938"/>
        <w:gridCol w:w="1260"/>
        <w:gridCol w:w="945"/>
        <w:gridCol w:w="1065"/>
        <w:gridCol w:w="2880"/>
        <w:gridCol w:w="2443"/>
        <w:gridCol w:w="44"/>
      </w:tblGrid>
      <w:tr w:rsidR="0086321E" w:rsidTr="00320392">
        <w:trPr>
          <w:gridAfter w:val="1"/>
          <w:wAfter w:w="44" w:type="dxa"/>
          <w:trHeight w:val="146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 о</w:t>
            </w:r>
            <w:r>
              <w:rPr>
                <w:b/>
              </w:rPr>
              <w:t>с</w:t>
            </w:r>
            <w:r>
              <w:rPr>
                <w:b/>
              </w:rPr>
              <w:t>новных работ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испо</w:t>
            </w:r>
            <w:r>
              <w:rPr>
                <w:b/>
              </w:rPr>
              <w:t>л</w:t>
            </w:r>
            <w:r>
              <w:rPr>
                <w:b/>
              </w:rPr>
              <w:t>нения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квартал,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год)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Источники и объемы финансиров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исполнители и соисполнители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</w:t>
            </w:r>
            <w:r>
              <w:rPr>
                <w:b/>
              </w:rPr>
              <w:t>ч</w:t>
            </w:r>
            <w:r>
              <w:rPr>
                <w:b/>
              </w:rPr>
              <w:t>ные результаты</w:t>
            </w:r>
          </w:p>
        </w:tc>
      </w:tr>
      <w:tr w:rsidR="0086321E" w:rsidTr="00320392">
        <w:trPr>
          <w:gridAfter w:val="1"/>
          <w:wAfter w:w="44" w:type="dxa"/>
          <w:trHeight w:val="146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>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Облас</w:t>
            </w:r>
            <w:r>
              <w:rPr>
                <w:b/>
              </w:rPr>
              <w:t>т</w:t>
            </w:r>
            <w:r>
              <w:rPr>
                <w:b/>
              </w:rPr>
              <w:t>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</w:t>
            </w:r>
            <w:r>
              <w:rPr>
                <w:b/>
              </w:rPr>
              <w:t>с</w:t>
            </w:r>
            <w:r>
              <w:rPr>
                <w:b/>
              </w:rPr>
              <w:t>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дам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внебю</w:t>
            </w:r>
            <w:r>
              <w:rPr>
                <w:b/>
              </w:rPr>
              <w:t>д</w:t>
            </w:r>
            <w:r>
              <w:rPr>
                <w:b/>
              </w:rPr>
              <w:t>жетные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</w:t>
            </w:r>
          </w:p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gridAfter w:val="1"/>
          <w:wAfter w:w="44" w:type="dxa"/>
          <w:trHeight w:val="14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9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Совершенствование инфраструктуры и научно-методического сопровождения учреждений </w:t>
            </w:r>
            <w:r>
              <w:rPr>
                <w:b/>
              </w:rPr>
              <w:t>дополнительного</w:t>
            </w:r>
          </w:p>
          <w:p w:rsidR="0086321E" w:rsidRDefault="0086321E" w:rsidP="003203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образования и воспит</w:t>
            </w:r>
            <w:r>
              <w:rPr>
                <w:b/>
              </w:rPr>
              <w:t>а</w:t>
            </w:r>
            <w:r>
              <w:rPr>
                <w:b/>
              </w:rPr>
              <w:t>ния детей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</w:pPr>
            <w:r>
              <w:t>Приобретение лабораторного и спортивного оборудования для учреждений дополнительного образования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0,2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0,2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0,2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0,8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 xml:space="preserve">дежной политики 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обла</w:t>
            </w:r>
            <w:r>
              <w:t>с</w:t>
            </w:r>
            <w:r>
              <w:t>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Создание условий для инновационного уче</w:t>
            </w:r>
            <w:r>
              <w:t>б</w:t>
            </w:r>
            <w:r>
              <w:t>но-воспитательного процесса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Реализация проекта «Детский т</w:t>
            </w:r>
            <w:r>
              <w:t>у</w:t>
            </w:r>
            <w:r>
              <w:t>ристско-оздоровительный центр круглогодичного действия</w:t>
            </w:r>
          </w:p>
          <w:p w:rsidR="0086321E" w:rsidRDefault="0086321E" w:rsidP="00320392">
            <w:r>
              <w:lastRenderedPageBreak/>
              <w:t xml:space="preserve">«Салют»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5,0</w:t>
            </w:r>
          </w:p>
          <w:p w:rsidR="0086321E" w:rsidRDefault="0086321E" w:rsidP="00320392">
            <w:pPr>
              <w:jc w:val="center"/>
            </w:pPr>
            <w:r>
              <w:t>3,0</w:t>
            </w:r>
          </w:p>
          <w:p w:rsidR="0086321E" w:rsidRDefault="0086321E" w:rsidP="00320392">
            <w:pPr>
              <w:jc w:val="center"/>
            </w:pPr>
            <w:r>
              <w:t>3,0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2,0</w:t>
            </w:r>
          </w:p>
          <w:p w:rsidR="0086321E" w:rsidRDefault="0086321E" w:rsidP="00320392">
            <w:pPr>
              <w:jc w:val="center"/>
            </w:pPr>
            <w: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1,0</w:t>
            </w:r>
          </w:p>
          <w:p w:rsidR="0086321E" w:rsidRDefault="0086321E" w:rsidP="00320392">
            <w:pPr>
              <w:jc w:val="center"/>
            </w:pPr>
            <w:r>
              <w:t>3,07</w:t>
            </w:r>
          </w:p>
          <w:p w:rsidR="0086321E" w:rsidRDefault="0086321E" w:rsidP="00320392">
            <w:pPr>
              <w:jc w:val="center"/>
            </w:pPr>
            <w:r>
              <w:t>1,07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 xml:space="preserve">дежной политики </w:t>
            </w:r>
          </w:p>
          <w:p w:rsidR="0086321E" w:rsidRDefault="0086321E" w:rsidP="00320392">
            <w:pPr>
              <w:jc w:val="center"/>
            </w:pPr>
            <w:r>
              <w:lastRenderedPageBreak/>
              <w:t>обла</w:t>
            </w:r>
            <w:r>
              <w:t>с</w:t>
            </w:r>
            <w:r>
              <w:t xml:space="preserve">ти  </w:t>
            </w:r>
          </w:p>
          <w:p w:rsidR="0086321E" w:rsidRDefault="0086321E" w:rsidP="00320392">
            <w:pPr>
              <w:jc w:val="center"/>
            </w:pPr>
            <w:r>
              <w:t xml:space="preserve">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t>областной Центр</w:t>
              </w:r>
            </w:smartTag>
            <w:r>
              <w:t xml:space="preserve"> детского и юнош</w:t>
            </w:r>
            <w:r>
              <w:t>е</w:t>
            </w:r>
            <w:r>
              <w:t xml:space="preserve">ского туризма и </w:t>
            </w:r>
          </w:p>
          <w:p w:rsidR="0086321E" w:rsidRDefault="0086321E" w:rsidP="00320392">
            <w:pPr>
              <w:jc w:val="center"/>
            </w:pPr>
            <w:r>
              <w:t>экску</w:t>
            </w:r>
            <w:r>
              <w:t>р</w:t>
            </w:r>
            <w:r>
              <w:t>сий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 xml:space="preserve">Обеспечение </w:t>
            </w:r>
            <w:r w:rsidRPr="00721EFD">
              <w:t>кругл</w:t>
            </w:r>
            <w:r w:rsidRPr="00721EFD">
              <w:t>о</w:t>
            </w:r>
            <w:r w:rsidRPr="00721EFD">
              <w:t>годичного</w:t>
            </w:r>
            <w:r>
              <w:rPr>
                <w:b/>
                <w:u w:val="single"/>
              </w:rPr>
              <w:t xml:space="preserve"> </w:t>
            </w:r>
            <w:r>
              <w:t>оздоро</w:t>
            </w:r>
            <w:r>
              <w:t>в</w:t>
            </w:r>
            <w:r>
              <w:t xml:space="preserve">ления детей </w:t>
            </w:r>
            <w:r>
              <w:lastRenderedPageBreak/>
              <w:t>на р</w:t>
            </w:r>
            <w:r>
              <w:t>е</w:t>
            </w:r>
            <w:r>
              <w:t>гиональном уровне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Издание сборников по итогам областных конкурсов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0,01</w:t>
            </w:r>
          </w:p>
          <w:p w:rsidR="0086321E" w:rsidRDefault="0086321E" w:rsidP="00320392">
            <w:pPr>
              <w:jc w:val="center"/>
            </w:pPr>
            <w:r>
              <w:t>0,01</w:t>
            </w:r>
          </w:p>
          <w:p w:rsidR="0086321E" w:rsidRDefault="0086321E" w:rsidP="00320392">
            <w:pPr>
              <w:jc w:val="center"/>
            </w:pPr>
            <w:r>
              <w:t>0,02</w:t>
            </w:r>
          </w:p>
          <w:p w:rsidR="0086321E" w:rsidRDefault="0086321E" w:rsidP="00320392">
            <w:pPr>
              <w:jc w:val="center"/>
            </w:pPr>
            <w:r>
              <w:t>0,02</w:t>
            </w:r>
          </w:p>
          <w:p w:rsidR="0086321E" w:rsidRDefault="0086321E" w:rsidP="00320392">
            <w:pPr>
              <w:jc w:val="center"/>
            </w:pPr>
            <w: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Белг</w:t>
            </w:r>
            <w:r>
              <w:t>о</w:t>
            </w:r>
            <w:r>
              <w:t>родской области;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Обобщение лучшего опыта работы по вопр</w:t>
            </w:r>
            <w:r>
              <w:t>о</w:t>
            </w:r>
            <w:r>
              <w:t>сам воспитания и дополнительного образ</w:t>
            </w:r>
            <w:r>
              <w:t>о</w:t>
            </w:r>
            <w:r>
              <w:t>вания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и экспериментальная апробация образовательных пр</w:t>
            </w:r>
            <w:r>
              <w:t>о</w:t>
            </w:r>
            <w:r>
              <w:t>грамм нового поколения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  <w:p w:rsidR="0086321E" w:rsidRDefault="0086321E" w:rsidP="00320392">
            <w:pPr>
              <w:jc w:val="center"/>
            </w:pPr>
            <w: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Белг</w:t>
            </w:r>
            <w:r>
              <w:t>о</w:t>
            </w:r>
            <w:r>
              <w:t>родской области;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rPr>
                <w:bCs/>
              </w:rPr>
              <w:t>Организация э</w:t>
            </w:r>
            <w:r>
              <w:t>ксп</w:t>
            </w:r>
            <w:r>
              <w:t>е</w:t>
            </w:r>
            <w:r>
              <w:t>риментальной апр</w:t>
            </w:r>
            <w:r>
              <w:t>о</w:t>
            </w:r>
            <w:r>
              <w:t>бации дополнител</w:t>
            </w:r>
            <w:r>
              <w:t>ь</w:t>
            </w:r>
            <w:r>
              <w:t>ных образовател</w:t>
            </w:r>
            <w:r>
              <w:t>ь</w:t>
            </w:r>
            <w:r>
              <w:t>ных программ нового п</w:t>
            </w:r>
            <w:r>
              <w:t>о</w:t>
            </w:r>
            <w:r>
              <w:t>коления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17,530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5,260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3,260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3,270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2,870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2,870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5,14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1,0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3,07</w:t>
            </w:r>
          </w:p>
          <w:p w:rsidR="0086321E" w:rsidRPr="00DB2563" w:rsidRDefault="0086321E" w:rsidP="00320392">
            <w:pPr>
              <w:jc w:val="center"/>
            </w:pPr>
            <w:r w:rsidRPr="00DB2563">
              <w:lastRenderedPageBreak/>
              <w:t>1,07</w:t>
            </w:r>
          </w:p>
          <w:p w:rsidR="0086321E" w:rsidRPr="00DB2563" w:rsidRDefault="0086321E" w:rsidP="00320392">
            <w:pPr>
              <w:jc w:val="center"/>
            </w:pPr>
            <w:r w:rsidRPr="00DB2563">
              <w:t>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 w:rsidRPr="00DB2563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trHeight w:val="146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rStyle w:val="FontStyle52"/>
                <w:b w:val="0"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Поддержка и развитие массовых мероприятий с детьми и учащейся молодежью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и проведение обл</w:t>
            </w:r>
            <w:r>
              <w:t>а</w:t>
            </w:r>
            <w:r>
              <w:t>стного смотра-конкурса на лу</w:t>
            </w:r>
            <w:r>
              <w:t>ч</w:t>
            </w:r>
            <w:r>
              <w:t>шее благоустройство территорий образовательных учреждений о</w:t>
            </w:r>
            <w:r>
              <w:t>б</w:t>
            </w:r>
            <w:r>
              <w:t>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0,400</w:t>
            </w:r>
          </w:p>
          <w:p w:rsidR="0086321E" w:rsidRDefault="0086321E" w:rsidP="00320392">
            <w:pPr>
              <w:jc w:val="center"/>
            </w:pPr>
            <w:r>
              <w:t>0,510</w:t>
            </w:r>
          </w:p>
          <w:p w:rsidR="0086321E" w:rsidRDefault="0086321E" w:rsidP="00320392">
            <w:pPr>
              <w:jc w:val="center"/>
            </w:pPr>
            <w:r>
              <w:t>0,510</w:t>
            </w:r>
          </w:p>
          <w:p w:rsidR="0086321E" w:rsidRDefault="0086321E" w:rsidP="00320392">
            <w:pPr>
              <w:jc w:val="center"/>
            </w:pPr>
            <w:r>
              <w:t>0,510</w:t>
            </w:r>
          </w:p>
          <w:p w:rsidR="0086321E" w:rsidRDefault="0086321E" w:rsidP="00320392">
            <w:pPr>
              <w:jc w:val="center"/>
            </w:pPr>
            <w:r>
              <w:t>0,510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обла</w:t>
            </w:r>
            <w:r>
              <w:t>с</w:t>
            </w:r>
            <w:r>
              <w:t>ти, Белгородский облас</w:t>
            </w:r>
            <w:r>
              <w:t>т</w:t>
            </w:r>
            <w:r>
              <w:t>ной детский эколого-биологический центр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эстет</w:t>
            </w:r>
            <w:r>
              <w:t>и</w:t>
            </w:r>
            <w:r>
              <w:t>ческого уровня благоустройства терр</w:t>
            </w:r>
            <w:r>
              <w:t>и</w:t>
            </w:r>
            <w:r>
              <w:t>торий образовател</w:t>
            </w:r>
            <w:r>
              <w:t>ь</w:t>
            </w:r>
            <w:r>
              <w:t>ных учре</w:t>
            </w:r>
            <w:r>
              <w:t>ж</w:t>
            </w:r>
            <w:r>
              <w:t>дений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областных мер</w:t>
            </w:r>
            <w:r>
              <w:t>о</w:t>
            </w:r>
            <w:r>
              <w:t>приятий для учащихся:</w:t>
            </w:r>
          </w:p>
          <w:p w:rsidR="0086321E" w:rsidRDefault="0086321E" w:rsidP="00320392"/>
          <w:p w:rsidR="0086321E" w:rsidRDefault="0086321E" w:rsidP="00320392">
            <w:r>
              <w:t>- эколого-биологической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0,600</w:t>
            </w:r>
          </w:p>
          <w:p w:rsidR="0086321E" w:rsidRDefault="0086321E" w:rsidP="00320392">
            <w:pPr>
              <w:jc w:val="center"/>
            </w:pPr>
            <w:r>
              <w:t>0,827</w:t>
            </w:r>
          </w:p>
          <w:p w:rsidR="0086321E" w:rsidRDefault="0086321E" w:rsidP="00320392">
            <w:pPr>
              <w:jc w:val="center"/>
            </w:pPr>
            <w:r>
              <w:t>0,900</w:t>
            </w:r>
          </w:p>
          <w:p w:rsidR="0086321E" w:rsidRDefault="0086321E" w:rsidP="00320392">
            <w:pPr>
              <w:jc w:val="center"/>
            </w:pPr>
            <w:r>
              <w:t>0,900</w:t>
            </w:r>
          </w:p>
          <w:p w:rsidR="0086321E" w:rsidRDefault="0086321E" w:rsidP="00320392">
            <w:pPr>
              <w:jc w:val="center"/>
            </w:pPr>
            <w:r>
              <w:t>0,900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обла</w:t>
            </w:r>
            <w:r>
              <w:t>с</w:t>
            </w:r>
            <w:r>
              <w:t>ти, Белгородский облас</w:t>
            </w:r>
            <w:r>
              <w:t>т</w:t>
            </w:r>
            <w:r>
              <w:t>ной детский эколого-биологический центр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уровня экологического со</w:t>
            </w:r>
            <w:r>
              <w:t>з</w:t>
            </w:r>
            <w:r>
              <w:t>нания  школьников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 xml:space="preserve">- в сфере технического </w:t>
            </w:r>
            <w:r>
              <w:lastRenderedPageBreak/>
              <w:t>творчес</w:t>
            </w:r>
            <w:r>
              <w:t>т</w:t>
            </w:r>
            <w:r>
              <w:t>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2011г.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0,428</w:t>
            </w:r>
          </w:p>
          <w:p w:rsidR="0086321E" w:rsidRDefault="0086321E" w:rsidP="00320392">
            <w:pPr>
              <w:jc w:val="center"/>
            </w:pPr>
            <w:r>
              <w:lastRenderedPageBreak/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 xml:space="preserve">Департамент </w:t>
            </w:r>
            <w:r>
              <w:lastRenderedPageBreak/>
              <w:t>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 xml:space="preserve">дежной политики 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обла</w:t>
            </w:r>
            <w:r>
              <w:t>с</w:t>
            </w:r>
            <w:r>
              <w:t>ти,</w:t>
            </w:r>
          </w:p>
          <w:p w:rsidR="0086321E" w:rsidRDefault="0086321E" w:rsidP="00320392">
            <w:pPr>
              <w:jc w:val="center"/>
            </w:pPr>
            <w:r>
              <w:t xml:space="preserve">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t>областной Центр</w:t>
              </w:r>
            </w:smartTag>
            <w:r>
              <w:t xml:space="preserve"> детского (юнош</w:t>
            </w:r>
            <w:r>
              <w:t>е</w:t>
            </w:r>
            <w:r>
              <w:t>ского) технического творчества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70"/>
              <w:jc w:val="center"/>
            </w:pPr>
            <w:r>
              <w:lastRenderedPageBreak/>
              <w:t xml:space="preserve">Популяризация </w:t>
            </w:r>
            <w:r>
              <w:lastRenderedPageBreak/>
              <w:t>те</w:t>
            </w:r>
            <w:r>
              <w:t>х</w:t>
            </w:r>
            <w:r>
              <w:t xml:space="preserve">нических профессий 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- художественно-эстетической направленности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0,600</w:t>
            </w:r>
          </w:p>
          <w:p w:rsidR="0086321E" w:rsidRDefault="0086321E" w:rsidP="00320392">
            <w:pPr>
              <w:jc w:val="center"/>
            </w:pPr>
            <w:r>
              <w:t>0,827</w:t>
            </w:r>
          </w:p>
          <w:p w:rsidR="0086321E" w:rsidRDefault="0086321E" w:rsidP="00320392">
            <w:pPr>
              <w:jc w:val="center"/>
            </w:pPr>
            <w:r>
              <w:t>0,827</w:t>
            </w:r>
          </w:p>
          <w:p w:rsidR="0086321E" w:rsidRDefault="0086321E" w:rsidP="00320392">
            <w:pPr>
              <w:jc w:val="center"/>
            </w:pPr>
            <w:r>
              <w:t>0,827</w:t>
            </w:r>
          </w:p>
          <w:p w:rsidR="0086321E" w:rsidRDefault="0086321E" w:rsidP="00320392">
            <w:pPr>
              <w:jc w:val="center"/>
            </w:pPr>
            <w:r>
              <w:t>0,827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обла</w:t>
            </w:r>
            <w:r>
              <w:t>с</w:t>
            </w:r>
            <w:r>
              <w:t>ти, Белгородский облас</w:t>
            </w:r>
            <w:r>
              <w:t>т</w:t>
            </w:r>
            <w:r>
              <w:t>ной Дворец детского творчества</w:t>
            </w:r>
          </w:p>
          <w:p w:rsidR="0086321E" w:rsidRDefault="0086321E" w:rsidP="00320392">
            <w:pPr>
              <w:tabs>
                <w:tab w:val="left" w:pos="142"/>
              </w:tabs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Приобщение детей к ист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рии культуры своей малой Родины, </w:t>
            </w:r>
          </w:p>
          <w:p w:rsidR="0086321E" w:rsidRDefault="0086321E" w:rsidP="00320392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развитие творческих сп</w:t>
            </w:r>
            <w:r>
              <w:rPr>
                <w:bCs/>
              </w:rPr>
              <w:t>о</w:t>
            </w:r>
            <w:r>
              <w:rPr>
                <w:bCs/>
              </w:rPr>
              <w:t>собностей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- туристической направленности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0,428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  <w:r>
              <w:t>0,580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0915"/>
              </w:tabs>
              <w:jc w:val="center"/>
            </w:pPr>
            <w:r>
              <w:t xml:space="preserve">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t>областной Центр</w:t>
              </w:r>
            </w:smartTag>
            <w:r>
              <w:t xml:space="preserve"> детского и юнош</w:t>
            </w:r>
            <w:r>
              <w:t>е</w:t>
            </w:r>
            <w:r>
              <w:t xml:space="preserve">ского туризма и </w:t>
            </w:r>
          </w:p>
          <w:p w:rsidR="0086321E" w:rsidRDefault="0086321E" w:rsidP="00320392">
            <w:pPr>
              <w:tabs>
                <w:tab w:val="left" w:pos="10915"/>
              </w:tabs>
              <w:jc w:val="center"/>
            </w:pPr>
            <w:r>
              <w:t>экску</w:t>
            </w:r>
            <w:r>
              <w:t>р</w:t>
            </w:r>
            <w:r>
              <w:t>сий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firstLine="70"/>
              <w:jc w:val="center"/>
              <w:rPr>
                <w:bCs/>
              </w:rPr>
            </w:pPr>
            <w:r>
              <w:t>Повышение масс</w:t>
            </w:r>
            <w:r>
              <w:t>о</w:t>
            </w:r>
            <w:r>
              <w:t>вости и туристского мастерства юных т</w:t>
            </w:r>
            <w:r>
              <w:t>у</w:t>
            </w:r>
            <w:r>
              <w:t>ристов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для студентов НПО и СПО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0,048</w:t>
            </w:r>
          </w:p>
          <w:p w:rsidR="0086321E" w:rsidRDefault="0086321E" w:rsidP="00320392">
            <w:pPr>
              <w:jc w:val="center"/>
            </w:pPr>
            <w:r>
              <w:t>0,050</w:t>
            </w:r>
          </w:p>
          <w:p w:rsidR="0086321E" w:rsidRDefault="0086321E" w:rsidP="00320392">
            <w:pPr>
              <w:jc w:val="center"/>
            </w:pPr>
            <w:r>
              <w:t>0,050</w:t>
            </w:r>
          </w:p>
          <w:p w:rsidR="0086321E" w:rsidRDefault="0086321E" w:rsidP="00320392">
            <w:pPr>
              <w:jc w:val="center"/>
            </w:pPr>
            <w:r>
              <w:t>0,050</w:t>
            </w:r>
          </w:p>
          <w:p w:rsidR="0086321E" w:rsidRDefault="0086321E" w:rsidP="00320392">
            <w:pPr>
              <w:jc w:val="center"/>
            </w:pPr>
            <w:r>
              <w:t>0,050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 xml:space="preserve">дежной политики </w:t>
            </w:r>
          </w:p>
          <w:p w:rsidR="0086321E" w:rsidRDefault="0086321E" w:rsidP="00320392">
            <w:pPr>
              <w:jc w:val="center"/>
            </w:pPr>
            <w:r>
              <w:t>обла</w:t>
            </w:r>
            <w:r>
              <w:t>с</w:t>
            </w:r>
            <w:r>
              <w:t>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Развитие навыков нау</w:t>
            </w:r>
            <w:r>
              <w:t>ч</w:t>
            </w:r>
            <w:r>
              <w:t>но-исследовательской деятельности и художестве</w:t>
            </w:r>
            <w:r>
              <w:t>н</w:t>
            </w:r>
            <w:r>
              <w:t>но-эстетического вкуса учащихся и студе</w:t>
            </w:r>
            <w:r>
              <w:t>н</w:t>
            </w:r>
            <w:r>
              <w:t>тов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региональных эт</w:t>
            </w:r>
            <w:r>
              <w:t>а</w:t>
            </w:r>
            <w:r>
              <w:t>пов всероссийских конкурсов</w:t>
            </w:r>
          </w:p>
          <w:p w:rsidR="0086321E" w:rsidRDefault="0086321E" w:rsidP="00320392"/>
          <w:p w:rsidR="0086321E" w:rsidRDefault="0086321E" w:rsidP="0032039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0,517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0,598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0,633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0,633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областной Центр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детского (юнош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ского) технического творчества,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БелРИПКППС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Выявление лучших о</w:t>
            </w:r>
            <w:r>
              <w:t>б</w:t>
            </w:r>
            <w:r>
              <w:t>разцов авторских образовательных программ, рекоме</w:t>
            </w:r>
            <w:r>
              <w:t>н</w:t>
            </w:r>
            <w:r>
              <w:t>даций в системе дополнительного образов</w:t>
            </w:r>
            <w:r>
              <w:t>а</w:t>
            </w:r>
            <w:r>
              <w:t>ния  детей,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 xml:space="preserve">увеличение количества детей, занимающихся </w:t>
            </w:r>
            <w:r>
              <w:lastRenderedPageBreak/>
              <w:t>нау</w:t>
            </w:r>
            <w:r>
              <w:t>ч</w:t>
            </w:r>
            <w:r>
              <w:t>но- техническим творч</w:t>
            </w:r>
            <w:r>
              <w:t>е</w:t>
            </w:r>
            <w:r>
              <w:t>ством</w:t>
            </w:r>
          </w:p>
        </w:tc>
      </w:tr>
      <w:tr w:rsidR="0086321E" w:rsidTr="00320392">
        <w:trPr>
          <w:gridAfter w:val="1"/>
          <w:wAfter w:w="44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участия во всеро</w:t>
            </w:r>
            <w:r>
              <w:t>с</w:t>
            </w:r>
            <w:r>
              <w:t>сийских мероприятиях:</w:t>
            </w:r>
          </w:p>
          <w:p w:rsidR="0086321E" w:rsidRDefault="0086321E" w:rsidP="00320392"/>
          <w:p w:rsidR="0086321E" w:rsidRDefault="0086321E" w:rsidP="00320392">
            <w:r>
              <w:t>- технической направленности</w:t>
            </w:r>
          </w:p>
          <w:p w:rsidR="0086321E" w:rsidRDefault="0086321E" w:rsidP="00320392"/>
          <w:p w:rsidR="0086321E" w:rsidRDefault="0086321E" w:rsidP="00320392"/>
          <w:p w:rsidR="0086321E" w:rsidRDefault="0086321E" w:rsidP="00320392"/>
          <w:p w:rsidR="0086321E" w:rsidRDefault="0086321E" w:rsidP="00320392"/>
          <w:p w:rsidR="0086321E" w:rsidRDefault="0086321E" w:rsidP="0032039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 xml:space="preserve">2015г.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  <w:p w:rsidR="0086321E" w:rsidRDefault="0086321E" w:rsidP="00320392">
            <w:pPr>
              <w:jc w:val="center"/>
            </w:pPr>
            <w:r>
              <w:rPr>
                <w:color w:val="000000"/>
              </w:rPr>
              <w:t>0,250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культуры и молодежной политики области, 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областной Центр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детского (юнош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ского) технического творчества,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Повышение масте</w:t>
            </w:r>
            <w:r>
              <w:t>р</w:t>
            </w:r>
            <w:r>
              <w:t>ства обучающихся в разли</w:t>
            </w:r>
            <w:r>
              <w:t>ч</w:t>
            </w:r>
            <w:r>
              <w:t>ных</w:t>
            </w:r>
          </w:p>
          <w:p w:rsidR="0086321E" w:rsidRDefault="0086321E" w:rsidP="00320392">
            <w:pPr>
              <w:jc w:val="center"/>
            </w:pPr>
            <w:r>
              <w:t>направлениях техническ</w:t>
            </w:r>
            <w:r>
              <w:t>о</w:t>
            </w:r>
            <w:r>
              <w:t>го творчества</w:t>
            </w:r>
          </w:p>
          <w:p w:rsidR="0086321E" w:rsidRDefault="0086321E" w:rsidP="00320392">
            <w:pPr>
              <w:jc w:val="center"/>
            </w:pPr>
            <w:r>
              <w:t>и видах спорта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3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</w:pPr>
            <w:r>
              <w:lastRenderedPageBreak/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</w:pPr>
            <w:r>
              <w:t>Организация участия в междун</w:t>
            </w:r>
            <w:r>
              <w:t>а</w:t>
            </w:r>
            <w:r>
              <w:t>родных мероприятиях: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  <w:r>
              <w:t>-чемпионате мира (Европы) по р</w:t>
            </w:r>
            <w:r>
              <w:t>а</w:t>
            </w:r>
            <w:r>
              <w:t>кетомодельному спорту среди обучающихся;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  <w:r>
              <w:t>2015г.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tabs>
                <w:tab w:val="left" w:pos="-171"/>
              </w:tabs>
              <w:ind w:left="-29" w:right="-12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  <w:r>
              <w:t xml:space="preserve">Департамент образования, культуры и молодежной политики  области, ГОУ ДОД «Белгородский </w:t>
            </w:r>
            <w:smartTag w:uri="urn:schemas-microsoft-com:office:smarttags" w:element="PersonName">
              <w:smartTagPr>
                <w:attr w:name="ProductID" w:val="областной Центр"/>
              </w:smartTagPr>
              <w:r>
                <w:t>обл</w:t>
              </w:r>
              <w:r>
                <w:t>а</w:t>
              </w:r>
              <w:r>
                <w:t>стной Центр</w:t>
              </w:r>
            </w:smartTag>
            <w:r>
              <w:t xml:space="preserve"> детского (юношеского) технического тво</w:t>
            </w:r>
            <w:r>
              <w:t>р</w:t>
            </w:r>
            <w:r>
              <w:t>чества»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  <w:r>
              <w:t>Развитие навыков постановки экспериме</w:t>
            </w:r>
            <w:r>
              <w:t>н</w:t>
            </w:r>
            <w:r>
              <w:t>та, оценки его резул</w:t>
            </w:r>
            <w:r>
              <w:t>ь</w:t>
            </w:r>
            <w:r>
              <w:t>татов и защиты своей технич</w:t>
            </w:r>
            <w:r>
              <w:t>е</w:t>
            </w:r>
            <w:r>
              <w:t>ской идеи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</w:pPr>
          </w:p>
        </w:tc>
      </w:tr>
      <w:tr w:rsidR="0086321E" w:rsidTr="00320392">
        <w:trPr>
          <w:gridAfter w:val="1"/>
          <w:wAfter w:w="44" w:type="dxa"/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t>2015г.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21,417</w:t>
            </w:r>
          </w:p>
          <w:p w:rsidR="0086321E" w:rsidRPr="00452A2C" w:rsidRDefault="0086321E" w:rsidP="00320392">
            <w:pPr>
              <w:jc w:val="center"/>
            </w:pPr>
            <w:r>
              <w:t>3,405</w:t>
            </w:r>
          </w:p>
          <w:p w:rsidR="0086321E" w:rsidRPr="00452A2C" w:rsidRDefault="0086321E" w:rsidP="00320392">
            <w:pPr>
              <w:jc w:val="center"/>
            </w:pPr>
            <w:r w:rsidRPr="00452A2C">
              <w:t>4,422</w:t>
            </w:r>
          </w:p>
          <w:p w:rsidR="0086321E" w:rsidRPr="00452A2C" w:rsidRDefault="0086321E" w:rsidP="00320392">
            <w:pPr>
              <w:jc w:val="center"/>
            </w:pPr>
            <w:r w:rsidRPr="00452A2C">
              <w:t>4,53</w:t>
            </w:r>
            <w:r>
              <w:t>0</w:t>
            </w:r>
          </w:p>
          <w:p w:rsidR="0086321E" w:rsidRPr="00452A2C" w:rsidRDefault="0086321E" w:rsidP="00320392">
            <w:pPr>
              <w:jc w:val="center"/>
            </w:pPr>
            <w:r w:rsidRPr="00452A2C">
              <w:t>4,53</w:t>
            </w:r>
            <w:r>
              <w:t>0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 w:rsidRPr="00452A2C">
              <w:t>4,53</w:t>
            </w: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70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gridAfter w:val="1"/>
          <w:wAfter w:w="44" w:type="dxa"/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rPr>
                <w:b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rPr>
                <w:b/>
              </w:rPr>
            </w:pPr>
            <w:r>
              <w:rPr>
                <w:b/>
              </w:rPr>
              <w:t>Итого по годам: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>2013г.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tabs>
                <w:tab w:val="left" w:pos="-22"/>
              </w:tabs>
              <w:ind w:right="-120" w:hanging="164"/>
              <w:jc w:val="center"/>
              <w:rPr>
                <w:b/>
              </w:rPr>
            </w:pPr>
            <w:r>
              <w:t>2015г.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A6265D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  <w:r w:rsidRPr="00A6265D">
              <w:rPr>
                <w:b/>
              </w:rPr>
              <w:t>3</w:t>
            </w:r>
            <w:r>
              <w:rPr>
                <w:b/>
              </w:rPr>
              <w:t>8</w:t>
            </w:r>
            <w:r w:rsidRPr="00A6265D">
              <w:rPr>
                <w:b/>
              </w:rPr>
              <w:t>,</w:t>
            </w:r>
            <w:r>
              <w:rPr>
                <w:b/>
              </w:rPr>
              <w:t>947</w:t>
            </w:r>
          </w:p>
          <w:p w:rsidR="0086321E" w:rsidRPr="00915E34" w:rsidRDefault="0086321E" w:rsidP="00320392">
            <w:pPr>
              <w:tabs>
                <w:tab w:val="left" w:pos="142"/>
              </w:tabs>
              <w:ind w:right="-120"/>
              <w:jc w:val="center"/>
            </w:pPr>
            <w:r w:rsidRPr="00915E34">
              <w:t>8,665</w:t>
            </w:r>
          </w:p>
          <w:p w:rsidR="0086321E" w:rsidRPr="00915E34" w:rsidRDefault="0086321E" w:rsidP="00320392">
            <w:pPr>
              <w:tabs>
                <w:tab w:val="left" w:pos="142"/>
              </w:tabs>
              <w:ind w:right="-120"/>
              <w:jc w:val="center"/>
            </w:pPr>
            <w:r w:rsidRPr="00915E34">
              <w:t>7,682</w:t>
            </w:r>
          </w:p>
          <w:p w:rsidR="0086321E" w:rsidRPr="00915E34" w:rsidRDefault="0086321E" w:rsidP="00320392">
            <w:pPr>
              <w:tabs>
                <w:tab w:val="left" w:pos="142"/>
              </w:tabs>
              <w:ind w:right="-120"/>
              <w:jc w:val="center"/>
            </w:pPr>
            <w:r w:rsidRPr="00915E34">
              <w:lastRenderedPageBreak/>
              <w:t>7,800</w:t>
            </w:r>
          </w:p>
          <w:p w:rsidR="0086321E" w:rsidRPr="00915E34" w:rsidRDefault="0086321E" w:rsidP="00320392">
            <w:pPr>
              <w:tabs>
                <w:tab w:val="left" w:pos="142"/>
              </w:tabs>
              <w:ind w:right="-120"/>
              <w:jc w:val="center"/>
            </w:pPr>
            <w:r w:rsidRPr="00915E34">
              <w:t>7,400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  <w:color w:val="FF0000"/>
              </w:rPr>
            </w:pPr>
            <w:r w:rsidRPr="00915E34">
              <w:t>7,400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77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77"/>
              <w:jc w:val="center"/>
              <w:rPr>
                <w:b/>
              </w:rPr>
            </w:pPr>
            <w:r>
              <w:rPr>
                <w:b/>
              </w:rPr>
              <w:t>5,14</w:t>
            </w:r>
          </w:p>
          <w:p w:rsidR="0086321E" w:rsidRPr="00915E34" w:rsidRDefault="0086321E" w:rsidP="00320392">
            <w:pPr>
              <w:ind w:right="-77"/>
              <w:jc w:val="center"/>
            </w:pPr>
            <w:r w:rsidRPr="00915E34">
              <w:t>1,0</w:t>
            </w:r>
          </w:p>
          <w:p w:rsidR="0086321E" w:rsidRPr="00915E34" w:rsidRDefault="0086321E" w:rsidP="00320392">
            <w:pPr>
              <w:ind w:right="-77"/>
              <w:jc w:val="center"/>
            </w:pPr>
            <w:r w:rsidRPr="00915E34">
              <w:t>3,07</w:t>
            </w:r>
          </w:p>
          <w:p w:rsidR="0086321E" w:rsidRPr="00915E34" w:rsidRDefault="0086321E" w:rsidP="00320392">
            <w:pPr>
              <w:ind w:right="-77"/>
              <w:jc w:val="center"/>
            </w:pPr>
            <w:r w:rsidRPr="00915E34">
              <w:lastRenderedPageBreak/>
              <w:t>1,07</w:t>
            </w:r>
          </w:p>
          <w:p w:rsidR="0086321E" w:rsidRDefault="0086321E" w:rsidP="00320392">
            <w:pPr>
              <w:ind w:right="-77"/>
              <w:jc w:val="center"/>
            </w:pPr>
            <w:r>
              <w:t>0</w:t>
            </w:r>
          </w:p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42"/>
              </w:tabs>
              <w:ind w:right="-120"/>
              <w:jc w:val="center"/>
              <w:rPr>
                <w:b/>
              </w:rPr>
            </w:pPr>
          </w:p>
        </w:tc>
      </w:tr>
    </w:tbl>
    <w:p w:rsidR="0086321E" w:rsidRDefault="0086321E" w:rsidP="0086321E">
      <w:pPr>
        <w:ind w:firstLine="9900"/>
        <w:jc w:val="center"/>
        <w:rPr>
          <w:b/>
        </w:rPr>
      </w:pPr>
      <w:r>
        <w:lastRenderedPageBreak/>
        <w:br w:type="page"/>
      </w:r>
      <w:r>
        <w:rPr>
          <w:b/>
        </w:rPr>
        <w:lastRenderedPageBreak/>
        <w:t>Приложение №4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Перечень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Pr="00E64431" w:rsidRDefault="0086321E" w:rsidP="0086321E">
      <w:pPr>
        <w:tabs>
          <w:tab w:val="left" w:pos="9639"/>
        </w:tabs>
        <w:jc w:val="center"/>
        <w:rPr>
          <w:b/>
        </w:rPr>
      </w:pPr>
      <w:r w:rsidRPr="00E64431">
        <w:rPr>
          <w:b/>
        </w:rPr>
        <w:t>«Здоровое поколение»</w:t>
      </w:r>
    </w:p>
    <w:p w:rsidR="0086321E" w:rsidRPr="00E64431" w:rsidRDefault="0086321E" w:rsidP="0086321E">
      <w:pPr>
        <w:tabs>
          <w:tab w:val="left" w:pos="9639"/>
        </w:tabs>
        <w:jc w:val="center"/>
        <w:rPr>
          <w:b/>
        </w:rPr>
      </w:pPr>
    </w:p>
    <w:p w:rsidR="0086321E" w:rsidRDefault="0086321E" w:rsidP="0086321E">
      <w:pPr>
        <w:tabs>
          <w:tab w:val="left" w:pos="9639"/>
        </w:tabs>
        <w:jc w:val="center"/>
        <w:rPr>
          <w:b/>
          <w:u w:val="single"/>
        </w:rPr>
      </w:pPr>
    </w:p>
    <w:tbl>
      <w:tblPr>
        <w:tblW w:w="2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88"/>
        <w:gridCol w:w="1260"/>
        <w:gridCol w:w="1056"/>
        <w:gridCol w:w="1071"/>
        <w:gridCol w:w="1049"/>
        <w:gridCol w:w="1026"/>
        <w:gridCol w:w="3060"/>
        <w:gridCol w:w="2219"/>
        <w:gridCol w:w="11174"/>
      </w:tblGrid>
      <w:tr w:rsidR="0086321E" w:rsidTr="00320392">
        <w:trPr>
          <w:gridAfter w:val="1"/>
          <w:wAfter w:w="11174" w:type="dxa"/>
          <w:trHeight w:val="146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 основных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квартал,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год)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Источники и объемы финансиров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исполнители и соисполнители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</w:tr>
      <w:tr w:rsidR="0086321E" w:rsidTr="00320392">
        <w:trPr>
          <w:gridAfter w:val="1"/>
          <w:wAfter w:w="11174" w:type="dxa"/>
          <w:trHeight w:val="146"/>
          <w:tblHeader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>рал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ный бюджет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</w:t>
            </w:r>
            <w:r>
              <w:rPr>
                <w:b/>
              </w:rPr>
              <w:t>а</w:t>
            </w:r>
            <w:r>
              <w:rPr>
                <w:b/>
              </w:rPr>
              <w:t>стной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ный бюджет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внебю</w:t>
            </w:r>
            <w:r>
              <w:rPr>
                <w:b/>
              </w:rPr>
              <w:t>д</w:t>
            </w:r>
            <w:r>
              <w:rPr>
                <w:b/>
              </w:rPr>
              <w:t>же</w:t>
            </w:r>
            <w:r>
              <w:rPr>
                <w:b/>
              </w:rPr>
              <w:t>т</w:t>
            </w:r>
            <w:r>
              <w:rPr>
                <w:b/>
              </w:rPr>
              <w:t>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дам)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gridAfter w:val="1"/>
          <w:wAfter w:w="11174" w:type="dxa"/>
          <w:trHeight w:val="14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BF452E" w:rsidRDefault="0086321E" w:rsidP="00320392">
            <w:pPr>
              <w:jc w:val="center"/>
            </w:pPr>
            <w:r w:rsidRPr="00BF452E">
              <w:t>9</w:t>
            </w:r>
          </w:p>
        </w:tc>
      </w:tr>
      <w:tr w:rsidR="0086321E" w:rsidTr="00320392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  <w:rPr>
                <w:b/>
              </w:rPr>
            </w:pP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Создание образовательной среды, способствующей формированию культуры здоровья</w:t>
            </w:r>
          </w:p>
          <w:p w:rsidR="0086321E" w:rsidRPr="00E64431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rPr>
                <w:b/>
              </w:rPr>
              <w:t>и безопасного образа жизни субъектов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1E" w:rsidRPr="00E64431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здоровьесозидающего субъект-субъектного взаимодейс</w:t>
            </w:r>
            <w:r>
              <w:t>т</w:t>
            </w:r>
            <w:r>
              <w:t>вия всех участников образовател</w:t>
            </w:r>
            <w:r>
              <w:t>ь</w:t>
            </w:r>
            <w:r>
              <w:t xml:space="preserve">ного </w:t>
            </w:r>
            <w:r w:rsidRPr="00E64431">
              <w:t>процесса,</w:t>
            </w:r>
            <w:r>
              <w:t xml:space="preserve"> в том числе родит</w:t>
            </w:r>
            <w:r>
              <w:t>е</w:t>
            </w:r>
            <w:r>
              <w:t>лей  воспитанников и обучающи</w:t>
            </w:r>
            <w:r>
              <w:t>х</w:t>
            </w:r>
            <w:r>
              <w:t>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 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округов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lastRenderedPageBreak/>
              <w:t>Здоровьесози</w:t>
            </w:r>
          </w:p>
          <w:p w:rsidR="0086321E" w:rsidRPr="00E64431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дающее взаим</w:t>
            </w:r>
            <w:r>
              <w:t>о</w:t>
            </w:r>
            <w:r>
              <w:t>действие участн</w:t>
            </w:r>
            <w:r>
              <w:t>и</w:t>
            </w:r>
            <w:r>
              <w:t>ков образовател</w:t>
            </w:r>
            <w:r>
              <w:t>ь</w:t>
            </w:r>
            <w:r>
              <w:t>ного проце</w:t>
            </w:r>
            <w:r>
              <w:t>с</w:t>
            </w:r>
            <w:r>
              <w:t>са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 xml:space="preserve">Информационно-пропагандистская работа по формированию культуры здоровья и безопасного образа жизни  детей и учащейся молодежи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 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округов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Повышение приоритета здоров</w:t>
            </w:r>
            <w:r>
              <w:t>о</w:t>
            </w:r>
            <w:r>
              <w:t>го образа жизни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Дооснащение образовательных у</w:t>
            </w:r>
            <w:r>
              <w:t>ч</w:t>
            </w:r>
            <w:r>
              <w:t>реждений, работающих в режиме  «Школ здоровья</w:t>
            </w:r>
            <w:r w:rsidRPr="00BF37F1">
              <w:rPr>
                <w:b/>
              </w:rPr>
              <w:t xml:space="preserve">», </w:t>
            </w:r>
            <w:r>
              <w:t>спортивным и</w:t>
            </w:r>
            <w:r>
              <w:t>н</w:t>
            </w:r>
            <w:r>
              <w:t>вентарем и оборудованием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2,511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7,343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8,476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6,183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 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округов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Рост уровня физического разв</w:t>
            </w:r>
            <w:r>
              <w:t>и</w:t>
            </w:r>
            <w:r>
              <w:t>тия и физической подг</w:t>
            </w:r>
            <w:r>
              <w:t>о</w:t>
            </w:r>
            <w:r>
              <w:t>товленности уч</w:t>
            </w:r>
            <w:r>
              <w:t>а</w:t>
            </w:r>
            <w:r>
              <w:t>щихся и воспита</w:t>
            </w:r>
            <w:r>
              <w:t>н</w:t>
            </w:r>
            <w:r>
              <w:t>ников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Оборудование школьных площ</w:t>
            </w:r>
            <w:r>
              <w:t>а</w:t>
            </w:r>
            <w:r>
              <w:t>док местами для занятий досту</w:t>
            </w:r>
            <w:r>
              <w:t>п</w:t>
            </w:r>
            <w:r>
              <w:t>ными видами спорта и народными играми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 xml:space="preserve">Департамент образования, культуры и молодежной политики области, 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ляющие управление в 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образования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lastRenderedPageBreak/>
              <w:t>Повышение мот</w:t>
            </w:r>
            <w:r>
              <w:t>и</w:t>
            </w:r>
            <w:r>
              <w:t>вации к двигател</w:t>
            </w:r>
            <w:r>
              <w:t>ь</w:t>
            </w:r>
            <w:r>
              <w:t>ной деятельности, зд</w:t>
            </w:r>
            <w:r>
              <w:t>о</w:t>
            </w:r>
            <w:r>
              <w:t xml:space="preserve">ровому образу </w:t>
            </w:r>
            <w:r>
              <w:lastRenderedPageBreak/>
              <w:t>жизни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Реализация комплекса проектов, обеспечивающих системную раб</w:t>
            </w:r>
            <w:r>
              <w:t>о</w:t>
            </w:r>
            <w:r>
              <w:t>ту по формированию культуры здор</w:t>
            </w:r>
            <w:r>
              <w:t>о</w:t>
            </w:r>
            <w:r>
              <w:t>вого и безопасного образа жизни подрастающего поколения:</w:t>
            </w:r>
          </w:p>
          <w:p w:rsidR="0086321E" w:rsidRDefault="0086321E" w:rsidP="0086321E">
            <w:pPr>
              <w:numPr>
                <w:ilvl w:val="0"/>
                <w:numId w:val="4"/>
              </w:numPr>
              <w:tabs>
                <w:tab w:val="left" w:pos="191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«Игровое пространство - среда воспитания культуры здоровья д</w:t>
            </w:r>
            <w:r>
              <w:t>о</w:t>
            </w:r>
            <w:r>
              <w:t>школьников»;</w:t>
            </w:r>
          </w:p>
          <w:p w:rsidR="0086321E" w:rsidRDefault="0086321E" w:rsidP="00320392">
            <w:pPr>
              <w:tabs>
                <w:tab w:val="left" w:pos="191"/>
              </w:tabs>
              <w:autoSpaceDE w:val="0"/>
              <w:autoSpaceDN w:val="0"/>
              <w:adjustRightInd w:val="0"/>
            </w:pPr>
          </w:p>
          <w:p w:rsidR="0086321E" w:rsidRDefault="0086321E" w:rsidP="0086321E">
            <w:pPr>
              <w:numPr>
                <w:ilvl w:val="0"/>
                <w:numId w:val="4"/>
              </w:numPr>
              <w:tabs>
                <w:tab w:val="left" w:pos="191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«Культура здоровья школьн</w:t>
            </w:r>
            <w:r>
              <w:t>и</w:t>
            </w:r>
            <w:r>
              <w:t>ка»;</w:t>
            </w:r>
          </w:p>
          <w:p w:rsidR="0086321E" w:rsidRDefault="0086321E" w:rsidP="00320392">
            <w:pPr>
              <w:tabs>
                <w:tab w:val="left" w:pos="191"/>
              </w:tabs>
              <w:autoSpaceDE w:val="0"/>
              <w:autoSpaceDN w:val="0"/>
              <w:adjustRightInd w:val="0"/>
            </w:pPr>
          </w:p>
          <w:p w:rsidR="0086321E" w:rsidRDefault="0086321E" w:rsidP="0086321E">
            <w:pPr>
              <w:numPr>
                <w:ilvl w:val="0"/>
                <w:numId w:val="4"/>
              </w:numPr>
              <w:tabs>
                <w:tab w:val="left" w:pos="19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f7"/>
                <w:i w:val="0"/>
                <w:iCs w:val="0"/>
              </w:rPr>
            </w:pPr>
            <w:r>
              <w:t xml:space="preserve">«Забота о детях </w:t>
            </w:r>
            <w:r>
              <w:rPr>
                <w:rStyle w:val="af7"/>
                <w:i w:val="0"/>
              </w:rPr>
              <w:t>с ограниченными возможностями здоровья»;</w:t>
            </w:r>
          </w:p>
          <w:p w:rsidR="0086321E" w:rsidRDefault="0086321E" w:rsidP="00320392">
            <w:pPr>
              <w:tabs>
                <w:tab w:val="left" w:pos="191"/>
              </w:tabs>
              <w:autoSpaceDE w:val="0"/>
              <w:autoSpaceDN w:val="0"/>
              <w:adjustRightInd w:val="0"/>
              <w:rPr>
                <w:rStyle w:val="af7"/>
                <w:i w:val="0"/>
                <w:iCs w:val="0"/>
              </w:rPr>
            </w:pPr>
          </w:p>
          <w:p w:rsidR="0086321E" w:rsidRDefault="0086321E" w:rsidP="00320392">
            <w:r>
              <w:t>- «Волонтеры культуры здоровья»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 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округов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ванию)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autoSpaceDE w:val="0"/>
              <w:autoSpaceDN w:val="0"/>
              <w:adjustRightInd w:val="0"/>
              <w:jc w:val="center"/>
            </w:pPr>
            <w:r>
              <w:t>1. Игровая м</w:t>
            </w:r>
            <w:r>
              <w:t>о</w:t>
            </w:r>
            <w:r>
              <w:t>дель здоровьесбер</w:t>
            </w:r>
            <w:r>
              <w:t>е</w:t>
            </w:r>
            <w:r>
              <w:t>гающей среды ДОУ</w:t>
            </w:r>
          </w:p>
          <w:p w:rsidR="0086321E" w:rsidRDefault="0086321E" w:rsidP="00320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Согласова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работа по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рованию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здоровья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пасного образа жизни школьников</w:t>
            </w:r>
          </w:p>
          <w:p w:rsidR="0086321E" w:rsidRDefault="0086321E" w:rsidP="00320392">
            <w:pPr>
              <w:jc w:val="center"/>
              <w:rPr>
                <w:rStyle w:val="af7"/>
                <w:i w:val="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Style w:val="af7"/>
                <w:i w:val="0"/>
              </w:rPr>
              <w:t>Улучшение  условий в общеобр</w:t>
            </w:r>
            <w:r>
              <w:rPr>
                <w:rStyle w:val="af7"/>
                <w:i w:val="0"/>
              </w:rPr>
              <w:t>а</w:t>
            </w:r>
            <w:r>
              <w:rPr>
                <w:rStyle w:val="af7"/>
                <w:i w:val="0"/>
              </w:rPr>
              <w:t>зовательном учр</w:t>
            </w:r>
            <w:r>
              <w:rPr>
                <w:rStyle w:val="af7"/>
                <w:i w:val="0"/>
              </w:rPr>
              <w:t>е</w:t>
            </w:r>
            <w:r>
              <w:rPr>
                <w:rStyle w:val="af7"/>
                <w:i w:val="0"/>
              </w:rPr>
              <w:t>ждении для д</w:t>
            </w:r>
            <w:r>
              <w:rPr>
                <w:rStyle w:val="af7"/>
                <w:i w:val="0"/>
              </w:rPr>
              <w:t>е</w:t>
            </w:r>
            <w:r>
              <w:rPr>
                <w:rStyle w:val="af7"/>
                <w:i w:val="0"/>
              </w:rPr>
              <w:t xml:space="preserve">тей с особыми </w:t>
            </w:r>
            <w:r>
              <w:rPr>
                <w:rStyle w:val="af7"/>
                <w:i w:val="0"/>
              </w:rPr>
              <w:lastRenderedPageBreak/>
              <w:t>потребност</w:t>
            </w:r>
            <w:r>
              <w:rPr>
                <w:rStyle w:val="af7"/>
                <w:i w:val="0"/>
              </w:rPr>
              <w:t>я</w:t>
            </w:r>
            <w:r>
              <w:rPr>
                <w:rStyle w:val="af7"/>
                <w:i w:val="0"/>
              </w:rPr>
              <w:t>ми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rPr>
                <w:rStyle w:val="af7"/>
                <w:i w:val="0"/>
              </w:rPr>
              <w:t xml:space="preserve">4. </w:t>
            </w:r>
            <w:r>
              <w:t>Модель формирования кул</w:t>
            </w:r>
            <w:r>
              <w:t>ь</w:t>
            </w:r>
            <w:r>
              <w:t>туры здорового и без</w:t>
            </w:r>
            <w:r>
              <w:t>о</w:t>
            </w:r>
            <w:r>
              <w:t>пасного образа жизни уч</w:t>
            </w:r>
            <w:r>
              <w:t>а</w:t>
            </w:r>
            <w:r>
              <w:t>щихся учреждений дополнительного образ</w:t>
            </w:r>
            <w:r>
              <w:t>о</w:t>
            </w:r>
            <w:r>
              <w:t>вания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  <w:i/>
              </w:rPr>
            </w:pPr>
            <w:r>
              <w:rPr>
                <w:color w:val="000000"/>
              </w:rPr>
              <w:t>Дооборудование медицинских кабинетов образовательных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 и организация  проведения их экспертизы органами Роспо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ребнадзора</w:t>
            </w:r>
          </w:p>
          <w:p w:rsidR="0086321E" w:rsidRDefault="0086321E" w:rsidP="0032039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 и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ских округов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Улучшение  усл</w:t>
            </w:r>
            <w:r>
              <w:t>о</w:t>
            </w:r>
            <w:r>
              <w:t>вий  для  осущес</w:t>
            </w:r>
            <w:r>
              <w:t>т</w:t>
            </w:r>
            <w:r>
              <w:t>вления медици</w:t>
            </w:r>
            <w:r>
              <w:t>н</w:t>
            </w:r>
            <w:r>
              <w:t>ской деятельн</w:t>
            </w:r>
            <w:r>
              <w:t>о</w:t>
            </w:r>
            <w:r>
              <w:t>сти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7"/>
            </w:pPr>
            <w: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7"/>
            </w:pPr>
            <w:r>
              <w:t>Проведение областных конкурсов муниципальных образовательных си</w:t>
            </w:r>
            <w:r>
              <w:t>с</w:t>
            </w:r>
            <w:r>
              <w:t xml:space="preserve">тем  </w:t>
            </w:r>
          </w:p>
          <w:p w:rsidR="0086321E" w:rsidRDefault="0086321E" w:rsidP="00320392">
            <w:pPr>
              <w:ind w:right="-107"/>
            </w:pPr>
            <w:r>
              <w:lastRenderedPageBreak/>
              <w:t>- на лучшую организацию «Школ здоровья»:</w:t>
            </w:r>
          </w:p>
          <w:p w:rsidR="0086321E" w:rsidRDefault="0086321E" w:rsidP="00320392">
            <w:pPr>
              <w:ind w:right="-107"/>
            </w:pPr>
          </w:p>
          <w:p w:rsidR="0086321E" w:rsidRDefault="0086321E" w:rsidP="00320392">
            <w:r>
              <w:t>- на лучшую организацию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lastRenderedPageBreak/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1,640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молодежной политики области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Оптимизация р</w:t>
            </w:r>
            <w:r>
              <w:t>а</w:t>
            </w:r>
            <w:r>
              <w:t>боты</w:t>
            </w:r>
          </w:p>
          <w:p w:rsidR="0086321E" w:rsidRDefault="0086321E" w:rsidP="00320392">
            <w:pPr>
              <w:jc w:val="center"/>
            </w:pPr>
            <w:r>
              <w:lastRenderedPageBreak/>
              <w:t>«Школ  здор</w:t>
            </w:r>
            <w:r>
              <w:t>о</w:t>
            </w:r>
            <w:r>
              <w:t xml:space="preserve">вья» 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Улучшение  усл</w:t>
            </w:r>
            <w:r>
              <w:t>о</w:t>
            </w:r>
            <w:r>
              <w:t>вий для  организации пит</w:t>
            </w:r>
            <w:r>
              <w:t>а</w:t>
            </w:r>
            <w:r>
              <w:t>ния детей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</w:pPr>
            <w:r>
              <w:lastRenderedPageBreak/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</w:pPr>
            <w:r>
              <w:t>Разработка и внедрение системного мониторинга:</w:t>
            </w:r>
          </w:p>
          <w:p w:rsidR="0086321E" w:rsidRDefault="0086321E" w:rsidP="0086321E">
            <w:pPr>
              <w:numPr>
                <w:ilvl w:val="0"/>
                <w:numId w:val="6"/>
              </w:numPr>
              <w:tabs>
                <w:tab w:val="num" w:pos="0"/>
                <w:tab w:val="left" w:pos="371"/>
              </w:tabs>
              <w:ind w:left="0" w:hanging="11"/>
              <w:jc w:val="both"/>
            </w:pPr>
            <w:r>
              <w:rPr>
                <w:bCs/>
              </w:rPr>
              <w:t>Здоровьесозидающей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ленности образовательного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цесса</w:t>
            </w:r>
          </w:p>
          <w:p w:rsidR="0086321E" w:rsidRDefault="0086321E" w:rsidP="0086321E">
            <w:pPr>
              <w:numPr>
                <w:ilvl w:val="0"/>
                <w:numId w:val="6"/>
              </w:numPr>
              <w:tabs>
                <w:tab w:val="num" w:pos="0"/>
                <w:tab w:val="left" w:pos="371"/>
              </w:tabs>
              <w:ind w:left="0" w:hanging="11"/>
              <w:jc w:val="both"/>
            </w:pPr>
            <w:r>
              <w:rPr>
                <w:bCs/>
              </w:rPr>
              <w:t>Здоровьеориентированной 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педагогов</w:t>
            </w:r>
          </w:p>
          <w:p w:rsidR="0086321E" w:rsidRDefault="0086321E" w:rsidP="0086321E">
            <w:pPr>
              <w:numPr>
                <w:ilvl w:val="0"/>
                <w:numId w:val="6"/>
              </w:numPr>
              <w:tabs>
                <w:tab w:val="num" w:pos="0"/>
                <w:tab w:val="left" w:pos="371"/>
              </w:tabs>
              <w:ind w:left="0" w:hanging="11"/>
              <w:jc w:val="both"/>
            </w:pPr>
            <w:r>
              <w:rPr>
                <w:bCs/>
              </w:rPr>
              <w:t>Здоровьесберегающих возмо</w:t>
            </w:r>
            <w:r>
              <w:rPr>
                <w:bCs/>
              </w:rPr>
              <w:t>ж</w:t>
            </w:r>
            <w:r>
              <w:rPr>
                <w:bCs/>
              </w:rPr>
              <w:t>ностей образовательного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 (инфраструктура, кадры, мет</w:t>
            </w:r>
            <w:r>
              <w:rPr>
                <w:bCs/>
              </w:rPr>
              <w:t>о</w:t>
            </w:r>
            <w:r>
              <w:rPr>
                <w:bCs/>
              </w:rPr>
              <w:t>дическая база)</w:t>
            </w:r>
          </w:p>
          <w:p w:rsidR="0086321E" w:rsidRDefault="0086321E" w:rsidP="0086321E">
            <w:pPr>
              <w:numPr>
                <w:ilvl w:val="0"/>
                <w:numId w:val="6"/>
              </w:numPr>
              <w:tabs>
                <w:tab w:val="num" w:pos="0"/>
                <w:tab w:val="left" w:pos="371"/>
              </w:tabs>
              <w:ind w:left="0" w:hanging="11"/>
              <w:jc w:val="both"/>
            </w:pPr>
            <w:r>
              <w:t xml:space="preserve">Показателей индивидуального </w:t>
            </w:r>
            <w:r>
              <w:lastRenderedPageBreak/>
              <w:t>здоровья и культуры здоровья учащихся и воспитанников</w:t>
            </w:r>
          </w:p>
          <w:p w:rsidR="0086321E" w:rsidRDefault="0086321E" w:rsidP="00320392">
            <w:pPr>
              <w:tabs>
                <w:tab w:val="left" w:pos="371"/>
              </w:tabs>
            </w:pPr>
          </w:p>
          <w:p w:rsidR="0086321E" w:rsidRDefault="0086321E" w:rsidP="0086321E">
            <w:pPr>
              <w:numPr>
                <w:ilvl w:val="0"/>
                <w:numId w:val="6"/>
              </w:numPr>
              <w:tabs>
                <w:tab w:val="num" w:pos="0"/>
                <w:tab w:val="left" w:pos="371"/>
              </w:tabs>
              <w:ind w:left="0" w:hanging="11"/>
              <w:jc w:val="both"/>
            </w:pPr>
            <w:r>
              <w:t>Показателей культуры здоровья педагогов</w:t>
            </w:r>
          </w:p>
          <w:p w:rsidR="0086321E" w:rsidRDefault="0086321E" w:rsidP="00320392">
            <w:r>
              <w:t>6. Качества организации горячего питания</w:t>
            </w:r>
          </w:p>
          <w:p w:rsidR="0086321E" w:rsidRDefault="0086321E" w:rsidP="00320392"/>
          <w:p w:rsidR="0086321E" w:rsidRDefault="0086321E" w:rsidP="0032039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431">
              <w:rPr>
                <w:rFonts w:ascii="Times New Roman" w:hAnsi="Times New Roman"/>
                <w:sz w:val="24"/>
                <w:szCs w:val="24"/>
              </w:rPr>
              <w:t>БелРИПКППС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Достоверная и объективная информация о динамике индивид</w:t>
            </w:r>
            <w:r>
              <w:t>у</w:t>
            </w:r>
            <w:r>
              <w:t>ального здор</w:t>
            </w:r>
            <w:r>
              <w:t>о</w:t>
            </w:r>
            <w:r>
              <w:t>вья и культуры здоровья учащихся и восп</w:t>
            </w:r>
            <w:r>
              <w:t>и</w:t>
            </w:r>
            <w:r>
              <w:t>танников и состо</w:t>
            </w:r>
            <w:r>
              <w:t>я</w:t>
            </w:r>
            <w:r>
              <w:t>ния здоровьесоз</w:t>
            </w:r>
            <w:r>
              <w:t>и</w:t>
            </w:r>
            <w:r>
              <w:t>дающей деятел</w:t>
            </w:r>
            <w:r>
              <w:t>ь</w:t>
            </w:r>
            <w:r>
              <w:t xml:space="preserve">ности </w:t>
            </w:r>
            <w:r>
              <w:lastRenderedPageBreak/>
              <w:t>образов</w:t>
            </w:r>
            <w:r>
              <w:t>а</w:t>
            </w:r>
            <w:r>
              <w:t>тельных учрежд</w:t>
            </w:r>
            <w:r>
              <w:t>е</w:t>
            </w:r>
            <w:r>
              <w:t>ний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</w:pPr>
            <w:r>
              <w:lastRenderedPageBreak/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545087" w:rsidRDefault="0086321E" w:rsidP="00320392">
            <w:pPr>
              <w:ind w:right="-108"/>
            </w:pPr>
            <w:r>
              <w:t xml:space="preserve">Организация и </w:t>
            </w:r>
            <w:r w:rsidRPr="00545087">
              <w:t>проведение:</w:t>
            </w:r>
          </w:p>
          <w:p w:rsidR="0086321E" w:rsidRDefault="0086321E" w:rsidP="00320392">
            <w:pPr>
              <w:ind w:right="-108"/>
            </w:pPr>
            <w:r>
              <w:t>– областной спартакиады школьн</w:t>
            </w:r>
            <w:r>
              <w:t>и</w:t>
            </w:r>
            <w:r>
              <w:t>ков по различным видам спорта (не менее 10);</w:t>
            </w:r>
          </w:p>
          <w:p w:rsidR="0086321E" w:rsidRDefault="0086321E" w:rsidP="00320392">
            <w:pPr>
              <w:ind w:right="-108"/>
            </w:pPr>
          </w:p>
          <w:p w:rsidR="0086321E" w:rsidRDefault="0086321E" w:rsidP="00320392">
            <w:pPr>
              <w:ind w:right="-108"/>
            </w:pPr>
          </w:p>
          <w:p w:rsidR="0086321E" w:rsidRDefault="0086321E" w:rsidP="00320392">
            <w:pPr>
              <w:ind w:right="-108"/>
            </w:pPr>
          </w:p>
          <w:p w:rsidR="0086321E" w:rsidRDefault="0086321E" w:rsidP="00320392">
            <w:pPr>
              <w:ind w:right="-108"/>
              <w:rPr>
                <w:b/>
                <w:u w:val="single"/>
              </w:rPr>
            </w:pPr>
            <w:r>
              <w:t>– недели детско-юношеского спорта среди учащихся ДЮСШ (не менее 16 различных видов спорта</w:t>
            </w:r>
            <w:r w:rsidRPr="00F03C96">
              <w:t>);</w:t>
            </w:r>
          </w:p>
          <w:p w:rsidR="0086321E" w:rsidRDefault="0086321E" w:rsidP="00320392">
            <w:pPr>
              <w:ind w:right="-108"/>
            </w:pPr>
          </w:p>
          <w:p w:rsidR="0086321E" w:rsidRDefault="0086321E" w:rsidP="00320392">
            <w:pPr>
              <w:ind w:right="-108"/>
            </w:pPr>
          </w:p>
          <w:p w:rsidR="0086321E" w:rsidRDefault="0086321E" w:rsidP="00320392">
            <w:pPr>
              <w:ind w:right="-108"/>
            </w:pPr>
          </w:p>
          <w:p w:rsidR="0086321E" w:rsidRPr="00DC4263" w:rsidRDefault="0086321E" w:rsidP="0032039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в </w:t>
            </w:r>
            <w:r w:rsidRPr="00F03C96">
              <w:rPr>
                <w:color w:val="000000"/>
              </w:rPr>
              <w:t>образовательных учреждениях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соревнования за звание «Самый спортивный класс», «Самый здор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класс», «Спортсмен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lastRenderedPageBreak/>
                <w:t>2015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0,30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Приобщение д</w:t>
            </w:r>
            <w:r>
              <w:t>е</w:t>
            </w:r>
            <w:r>
              <w:t>тей к регулярным занятиям физич</w:t>
            </w:r>
            <w:r>
              <w:t>е</w:t>
            </w:r>
            <w:r>
              <w:t>ской культурой и спо</w:t>
            </w:r>
            <w:r>
              <w:t>р</w:t>
            </w:r>
            <w:r>
              <w:t>том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 xml:space="preserve">Всего по разделу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8F70C4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0C4">
              <w:rPr>
                <w:rFonts w:ascii="Times New Roman" w:hAnsi="Times New Roman"/>
                <w:b/>
                <w:sz w:val="24"/>
                <w:szCs w:val="24"/>
              </w:rPr>
              <w:t>47,510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7,041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8,590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13,083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355F7F" w:rsidRDefault="0086321E" w:rsidP="00320392">
            <w:pPr>
              <w:jc w:val="center"/>
              <w:rPr>
                <w:b/>
              </w:rPr>
            </w:pPr>
            <w:r w:rsidRPr="00355F7F">
              <w:rPr>
                <w:b/>
              </w:rPr>
              <w:t>42,18</w:t>
            </w:r>
            <w:r>
              <w:rPr>
                <w:b/>
              </w:rPr>
              <w:t>3</w:t>
            </w:r>
          </w:p>
          <w:p w:rsidR="0086321E" w:rsidRDefault="0086321E" w:rsidP="00320392">
            <w:pPr>
              <w:jc w:val="center"/>
            </w:pPr>
            <w:r>
              <w:t>7,783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Развитие кадрового потенциала в области культуры здорового и безопасного образа жизни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Издание методических рекоменд</w:t>
            </w:r>
            <w:r>
              <w:t>а</w:t>
            </w:r>
            <w:r>
              <w:t>ций по организации учебно-воспитательного процесса, спосо</w:t>
            </w:r>
            <w:r>
              <w:t>б</w:t>
            </w:r>
            <w:r>
              <w:t>ствующего формированию культ</w:t>
            </w:r>
            <w:r>
              <w:t>у</w:t>
            </w:r>
            <w:r>
              <w:t>ры здорового и безопасного образа жизни подрастающего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БелРИПКППС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Методический инструментарий о</w:t>
            </w:r>
            <w:r>
              <w:t>р</w:t>
            </w:r>
            <w:r>
              <w:t>ганизации учебно-воспитательного процесса, спосо</w:t>
            </w:r>
            <w:r>
              <w:t>б</w:t>
            </w:r>
            <w:r>
              <w:t xml:space="preserve">ствующего </w:t>
            </w:r>
            <w:r>
              <w:lastRenderedPageBreak/>
              <w:t>формированию кул</w:t>
            </w:r>
            <w:r>
              <w:t>ь</w:t>
            </w:r>
            <w:r>
              <w:t>туры здорового и без</w:t>
            </w:r>
            <w:r>
              <w:t>о</w:t>
            </w:r>
            <w:r>
              <w:t>пасного образа жизни</w:t>
            </w: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Создание видеотеки по здоровье</w:t>
            </w:r>
            <w:r>
              <w:t>о</w:t>
            </w:r>
            <w:r>
              <w:t>риентированной тематике из опыта работы «Школ здоровья»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БелРИПКППС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Распростран</w:t>
            </w:r>
            <w:r>
              <w:t>е</w:t>
            </w:r>
            <w:r>
              <w:t>ние передового педаг</w:t>
            </w:r>
            <w:r>
              <w:t>о</w:t>
            </w:r>
            <w:r>
              <w:t>гического оп</w:t>
            </w:r>
            <w:r>
              <w:t>ы</w:t>
            </w:r>
            <w:r>
              <w:t>та  в сфере формиров</w:t>
            </w:r>
            <w:r>
              <w:t>а</w:t>
            </w:r>
            <w:r>
              <w:t>ния культуры здорового и безопасного о</w:t>
            </w:r>
            <w:r>
              <w:t>б</w:t>
            </w:r>
            <w:r>
              <w:t>раза жизни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Проведение региональных конку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4B39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детско-юношеских проектов в сфере культуры здоровья и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без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пасного образа </w:t>
            </w:r>
            <w:r w:rsidRPr="004B39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жизни;</w:t>
            </w: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86321E" w:rsidRDefault="0086321E" w:rsidP="00320392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86321E" w:rsidRDefault="0086321E" w:rsidP="00320392">
            <w:r>
              <w:t>- на лучшую организацию спо</w:t>
            </w:r>
            <w:r>
              <w:t>р</w:t>
            </w:r>
            <w:r>
              <w:t>тивно-массовой и физкультурно-оздоровительной работы в образ</w:t>
            </w:r>
            <w:r>
              <w:t>о</w:t>
            </w:r>
            <w:r>
              <w:t>вательных учреждениях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lastRenderedPageBreak/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0,130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образования, культуры и молодежной политики области,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lastRenderedPageBreak/>
              <w:t xml:space="preserve">областной 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 детского творчес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08"/>
              <w:jc w:val="center"/>
            </w:pPr>
            <w:r>
              <w:lastRenderedPageBreak/>
              <w:t>1. Повышение уровня  компетентности уч</w:t>
            </w:r>
            <w:r>
              <w:t>а</w:t>
            </w:r>
            <w:r>
              <w:t xml:space="preserve">щихся в сфере </w:t>
            </w:r>
            <w:r>
              <w:lastRenderedPageBreak/>
              <w:t>культуры здор</w:t>
            </w:r>
            <w:r>
              <w:t>о</w:t>
            </w:r>
            <w:r>
              <w:t>вья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2. Выявление лучшего опыта орг</w:t>
            </w:r>
            <w:r>
              <w:t>а</w:t>
            </w:r>
            <w:r>
              <w:t>низации спорти</w:t>
            </w:r>
            <w:r>
              <w:t>в</w:t>
            </w:r>
            <w:r>
              <w:t>но-массовой и физкультурно-оздоровител</w:t>
            </w:r>
            <w:r>
              <w:t>ь</w:t>
            </w:r>
            <w:r>
              <w:t>ной работы в образов</w:t>
            </w:r>
            <w:r>
              <w:t>а</w:t>
            </w:r>
            <w:r>
              <w:t>тельных учрежд</w:t>
            </w:r>
            <w:r>
              <w:t>е</w:t>
            </w:r>
            <w:r>
              <w:t>ниях области</w:t>
            </w:r>
          </w:p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по разделу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627EDC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DC">
              <w:rPr>
                <w:rFonts w:ascii="Times New Roman" w:hAnsi="Times New Roman"/>
                <w:b/>
                <w:sz w:val="24"/>
                <w:szCs w:val="24"/>
              </w:rPr>
              <w:t>2,180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gridAfter w:val="1"/>
          <w:wAfter w:w="11174" w:type="dxa"/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по  подпрограмме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ind w:right="-142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49,690</w:t>
            </w:r>
          </w:p>
          <w:p w:rsidR="0086321E" w:rsidRPr="008F70C4" w:rsidRDefault="0086321E" w:rsidP="00320392">
            <w:pPr>
              <w:ind w:right="-142"/>
              <w:jc w:val="center"/>
            </w:pPr>
            <w:r w:rsidRPr="008F70C4">
              <w:lastRenderedPageBreak/>
              <w:t>4,860</w:t>
            </w:r>
          </w:p>
          <w:p w:rsidR="0086321E" w:rsidRPr="008F70C4" w:rsidRDefault="0086321E" w:rsidP="00320392">
            <w:pPr>
              <w:ind w:right="-142"/>
              <w:jc w:val="center"/>
            </w:pPr>
            <w:r w:rsidRPr="008F70C4">
              <w:t>7,466</w:t>
            </w:r>
          </w:p>
          <w:p w:rsidR="0086321E" w:rsidRPr="008F70C4" w:rsidRDefault="0086321E" w:rsidP="00320392">
            <w:pPr>
              <w:ind w:right="-142"/>
              <w:jc w:val="center"/>
            </w:pPr>
            <w:r w:rsidRPr="008F70C4">
              <w:t>9,045</w:t>
            </w:r>
          </w:p>
          <w:p w:rsidR="0086321E" w:rsidRPr="008F70C4" w:rsidRDefault="0086321E" w:rsidP="00320392">
            <w:pPr>
              <w:ind w:right="-142"/>
              <w:jc w:val="center"/>
            </w:pPr>
            <w:r w:rsidRPr="008F70C4">
              <w:t>13,543</w:t>
            </w:r>
          </w:p>
          <w:p w:rsidR="0086321E" w:rsidRDefault="0086321E" w:rsidP="00320392">
            <w:pPr>
              <w:ind w:right="-142"/>
              <w:jc w:val="center"/>
              <w:rPr>
                <w:b/>
              </w:rPr>
            </w:pPr>
            <w:r w:rsidRPr="008F70C4">
              <w:t>14,776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42,180</w:t>
            </w:r>
          </w:p>
          <w:p w:rsidR="0086321E" w:rsidRDefault="0086321E" w:rsidP="00320392">
            <w:pPr>
              <w:jc w:val="center"/>
            </w:pPr>
            <w:r>
              <w:lastRenderedPageBreak/>
              <w:t>7,783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  <w:p w:rsidR="0086321E" w:rsidRDefault="0086321E" w:rsidP="00320392">
            <w:pPr>
              <w:jc w:val="center"/>
            </w:pPr>
            <w:r>
              <w:t>8,600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42"/>
              <w:jc w:val="center"/>
              <w:rPr>
                <w:b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42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</w:tr>
    </w:tbl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ind w:firstLine="1008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№5</w:t>
      </w:r>
    </w:p>
    <w:p w:rsidR="0086321E" w:rsidRDefault="0086321E" w:rsidP="0086321E">
      <w:pPr>
        <w:ind w:firstLine="1008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ind w:firstLine="10080"/>
        <w:jc w:val="center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Перечень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en-US"/>
        </w:rPr>
        <w:t>Информатизация системы образования</w:t>
      </w:r>
      <w:r>
        <w:rPr>
          <w:b/>
        </w:rPr>
        <w:t>»</w:t>
      </w: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94"/>
        <w:gridCol w:w="1182"/>
        <w:gridCol w:w="850"/>
        <w:gridCol w:w="1175"/>
        <w:gridCol w:w="1045"/>
        <w:gridCol w:w="993"/>
        <w:gridCol w:w="2576"/>
        <w:gridCol w:w="2965"/>
      </w:tblGrid>
      <w:tr w:rsidR="0086321E" w:rsidTr="00320392">
        <w:trPr>
          <w:trHeight w:val="146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 о</w:t>
            </w:r>
            <w:r>
              <w:rPr>
                <w:b/>
              </w:rPr>
              <w:t>с</w:t>
            </w:r>
            <w:r>
              <w:rPr>
                <w:b/>
              </w:rPr>
              <w:t>новных работ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испо</w:t>
            </w:r>
            <w:r>
              <w:rPr>
                <w:b/>
              </w:rPr>
              <w:t>л</w:t>
            </w:r>
            <w:r>
              <w:rPr>
                <w:b/>
              </w:rPr>
              <w:t>нения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квартал,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год)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Источники и объемы финансир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(млн. руб.)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тели и соисполнит</w:t>
            </w:r>
            <w:r>
              <w:rPr>
                <w:b/>
              </w:rPr>
              <w:t>е</w:t>
            </w:r>
            <w:r>
              <w:rPr>
                <w:b/>
              </w:rPr>
              <w:t>ли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366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Ожидаемые конечные </w:t>
            </w:r>
          </w:p>
          <w:p w:rsidR="0086321E" w:rsidRDefault="0086321E" w:rsidP="00320392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</w:t>
            </w:r>
            <w:r>
              <w:rPr>
                <w:b/>
              </w:rPr>
              <w:t>зультаты</w:t>
            </w:r>
          </w:p>
        </w:tc>
      </w:tr>
      <w:tr w:rsidR="0086321E" w:rsidTr="00320392">
        <w:trPr>
          <w:trHeight w:val="146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>ральный бю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</w:t>
            </w:r>
            <w:r>
              <w:rPr>
                <w:b/>
              </w:rPr>
              <w:t>е</w:t>
            </w:r>
            <w:r>
              <w:rPr>
                <w:b/>
              </w:rPr>
              <w:t>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облас</w:t>
            </w:r>
            <w:r>
              <w:rPr>
                <w:b/>
              </w:rPr>
              <w:t>т</w:t>
            </w:r>
            <w:r>
              <w:rPr>
                <w:b/>
              </w:rPr>
              <w:t>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годам)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ный бюджет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внебюдже</w:t>
            </w:r>
            <w:r>
              <w:rPr>
                <w:b/>
              </w:rPr>
              <w:t>т</w:t>
            </w:r>
            <w:r>
              <w:rPr>
                <w:b/>
              </w:rPr>
              <w:t>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</w:t>
            </w:r>
          </w:p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trHeight w:val="14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9</w:t>
            </w:r>
          </w:p>
        </w:tc>
      </w:tr>
      <w:tr w:rsidR="0086321E" w:rsidTr="00320392">
        <w:trPr>
          <w:trHeight w:val="146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86321E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Создание нормативно-правовых и материально технических условий для развития единой образовательной</w:t>
            </w:r>
          </w:p>
          <w:p w:rsidR="0086321E" w:rsidRDefault="0086321E" w:rsidP="00320392">
            <w:pPr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информационной среды Белгородской области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Развитие корпоративной тел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коммуникационной сети, объед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няющей департамент образов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ния, культуры и молодёжной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литики области, муниципальные органы управления образования,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общеобразовательные учрежд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ния (далее – ОУ)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lastRenderedPageBreak/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ind w:right="-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ind w:right="-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ind w:right="-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лодежной политики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Организация и провед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ние видеоконференций, семинаров, создание ситуац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онных центров для принятия реш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ний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Модернизация существующих компьютерных классов, приобр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тение автоматизированных раб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чих мест учителя и ученика, со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>
              <w:rPr>
                <w:rFonts w:ascii="Times New Roman" w:hAnsi="Times New Roman" w:cs="Times New Roman"/>
                <w:color w:val="auto"/>
              </w:rPr>
              <w:t xml:space="preserve">дание локальных сетей в ОУ с выходом в сеть Интернет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5,636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8,834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5,225</w:t>
            </w:r>
          </w:p>
          <w:p w:rsidR="0086321E" w:rsidRPr="00627EDC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DC">
              <w:rPr>
                <w:rFonts w:ascii="Times New Roman" w:hAnsi="Times New Roman"/>
                <w:sz w:val="24"/>
                <w:szCs w:val="24"/>
              </w:rPr>
              <w:t>5,225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вания, культуры и молодежной политики области, </w:t>
            </w:r>
            <w:r>
              <w:rPr>
                <w:rFonts w:ascii="Times New Roman" w:hAnsi="Times New Roman"/>
              </w:rPr>
              <w:t>органы местного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осуществляющие управление в сфере образования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среднего кол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чества учащихся общео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разовательных учрежд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 на один персонал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ный компьютер (ПК) 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Оснащение филиалов центра ди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танционного обучения детей-инвалидов, обучающихся на дому, специализированным обор</w:t>
            </w:r>
            <w:r>
              <w:rPr>
                <w:rFonts w:ascii="Times New Roman" w:hAnsi="Times New Roman" w:cs="Times New Roman"/>
                <w:color w:val="auto"/>
              </w:rPr>
              <w:t>у</w:t>
            </w:r>
            <w:r>
              <w:rPr>
                <w:rFonts w:ascii="Times New Roman" w:hAnsi="Times New Roman" w:cs="Times New Roman"/>
                <w:color w:val="auto"/>
              </w:rPr>
              <w:t xml:space="preserve">дованием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1,01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молодежной политики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Организация дистанц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онного обучения детей-инвалидов, нуждающихся в обучении на дому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комплектов ко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пьютерной техники и оборудов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ния для дистанционного обуч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ния детей-инвалидов на дому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color w:val="auto"/>
                </w:rPr>
                <w:t>2011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color w:val="auto"/>
                </w:rPr>
                <w:t>2012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color w:val="auto"/>
                </w:rPr>
                <w:t>2013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молодежной политики области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доли об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чающихся на дому детей с ограниченными во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можностями здоровья, имеющих совр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менные ПК, периферийное оборуд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и программное обеспечение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доступа общеобр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 xml:space="preserve">зовательных учреждений области к сети Интернет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0,6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вания, культуры и молодежной политики области, 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органы местного самоуправления, осущ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ствляющие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 сфере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ния (по </w:t>
            </w:r>
            <w:r>
              <w:rPr>
                <w:rFonts w:ascii="Times New Roman" w:hAnsi="Times New Roman"/>
              </w:rPr>
              <w:lastRenderedPageBreak/>
              <w:t>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rPr>
                <w:lang w:eastAsia="en-US"/>
              </w:rPr>
              <w:lastRenderedPageBreak/>
              <w:t>Обеспечение доступа всех образовательных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дений области к сети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тернет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доступа к сети Интернет образовательных учре</w:t>
            </w:r>
            <w:r>
              <w:rPr>
                <w:rFonts w:ascii="Times New Roman" w:hAnsi="Times New Roman" w:cs="Times New Roman"/>
                <w:color w:val="auto"/>
              </w:rPr>
              <w:t>ж</w:t>
            </w:r>
            <w:r>
              <w:rPr>
                <w:rFonts w:ascii="Times New Roman" w:hAnsi="Times New Roman" w:cs="Times New Roman"/>
                <w:color w:val="auto"/>
              </w:rPr>
              <w:t>дений дополнительного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 детей, подведомственных департаменту образования, кул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>
              <w:rPr>
                <w:rFonts w:ascii="Times New Roman" w:hAnsi="Times New Roman" w:cs="Times New Roman"/>
                <w:color w:val="auto"/>
              </w:rPr>
              <w:t>туры и молодежной политики о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  <w:r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0,54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0,54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0,54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0,54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0,54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вания, культуры и молодежной политики области, 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органы местного самоуправления, осущ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ствляющие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 сфере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(по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rPr>
                <w:lang w:eastAsia="en-US"/>
              </w:rPr>
              <w:t>Обеспечение доступа  к сети Интернет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тельных учреждений </w:t>
            </w:r>
            <w:r>
              <w:t xml:space="preserve"> дополнительного образов</w:t>
            </w:r>
            <w:r>
              <w:t>а</w:t>
            </w:r>
            <w:r>
              <w:t>ния детей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Развитие проекта «Электронный мониторинг образовательных у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  <w:r>
              <w:rPr>
                <w:rFonts w:ascii="Times New Roman" w:hAnsi="Times New Roman" w:cs="Times New Roman"/>
                <w:color w:val="auto"/>
              </w:rPr>
              <w:t xml:space="preserve">реждений Белгородской области»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вания, культуры и молодежной политики области, 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БелРЦОКО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Внедрение 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но-коммуникационных технологий в систему управления сферой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зования, в том числе </w:t>
            </w:r>
            <w:r>
              <w:rPr>
                <w:lang w:eastAsia="en-US"/>
              </w:rPr>
              <w:lastRenderedPageBreak/>
              <w:t>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стие в формировании электронного правительства обла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Реализация проекта «Электро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ная школа» (переход на оказание услуг в электронном виде)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2011г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молодежной политики  области,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БелРЦОКО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доли общео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в которых используются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формационные технологии для автомат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процессов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ОУ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Аттестация системы обработки персональных данных участников государственной (итоговой) атт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стации выпускников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2012г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color w:val="auto"/>
                </w:rPr>
                <w:t>2013 г</w:t>
              </w:r>
            </w:smartTag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auto"/>
                </w:rPr>
                <w:t>2014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color w:val="auto"/>
                </w:rPr>
                <w:t>2015 г</w:t>
              </w:r>
            </w:smartTag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вания, культуры и молодежной политики области, </w:t>
            </w:r>
            <w:r>
              <w:rPr>
                <w:rFonts w:ascii="Times New Roman" w:hAnsi="Times New Roman"/>
              </w:rPr>
              <w:t>органы местного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ния, </w:t>
            </w:r>
            <w:r>
              <w:rPr>
                <w:rFonts w:ascii="Times New Roman" w:hAnsi="Times New Roman"/>
              </w:rPr>
              <w:lastRenderedPageBreak/>
              <w:t>осуществляющие управление в сфере образования (по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Соблюдение законодательс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ва в части работы с перс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нальными данными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школьных технопарков на базе учреждений дополн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тельного образования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молодежной политики  области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условий для эффективного и раци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нального учебно-воспитательного пр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цесса в учреждениях дополн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тельного образования д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тей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 xml:space="preserve">Всего по разделу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25,135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25,086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26,125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trHeight w:val="146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Обеспечение интеграции информационных систем и технологий в образовательный процесс и упра</w:t>
            </w:r>
            <w:r>
              <w:rPr>
                <w:rFonts w:ascii="Times New Roman" w:hAnsi="Times New Roman" w:cs="Times New Roman"/>
                <w:b/>
                <w:color w:val="auto"/>
              </w:rPr>
              <w:t>в</w:t>
            </w:r>
            <w:r>
              <w:rPr>
                <w:rFonts w:ascii="Times New Roman" w:hAnsi="Times New Roman" w:cs="Times New Roman"/>
                <w:b/>
                <w:color w:val="auto"/>
              </w:rPr>
              <w:t>ление образованием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Мониторинг процесса информ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тизации образовательных учре</w:t>
            </w:r>
            <w:r>
              <w:rPr>
                <w:rFonts w:ascii="Times New Roman" w:hAnsi="Times New Roman" w:cs="Times New Roman"/>
                <w:color w:val="auto"/>
              </w:rPr>
              <w:t>ж</w:t>
            </w:r>
            <w:r>
              <w:rPr>
                <w:rFonts w:ascii="Times New Roman" w:hAnsi="Times New Roman" w:cs="Times New Roman"/>
                <w:color w:val="auto"/>
              </w:rPr>
              <w:t>дений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2012 – 2015гг.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БелРЦОКО,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БелРИПКППС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Реализация подпрогра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мы, своевременное пр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нятие р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шений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перехода общеобр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зовательных учреждений на и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пользование разработанного п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кета свободного программного обеспечения (не менее 50% пе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сональных компьютеров общео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  <w:r>
              <w:rPr>
                <w:rFonts w:ascii="Times New Roman" w:hAnsi="Times New Roman" w:cs="Times New Roman"/>
                <w:color w:val="auto"/>
              </w:rPr>
              <w:t>разовательных учреждений)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2012 – 2015гг.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Департамент образ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вания, культуры и молодежной политики области,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БелРЦОКО, </w:t>
            </w:r>
            <w:r>
              <w:rPr>
                <w:rFonts w:ascii="Times New Roman" w:hAnsi="Times New Roman"/>
                <w:color w:val="000000"/>
              </w:rPr>
              <w:t>органы местного самоупра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ления, осуществля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щие управление в сфере образования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Переход ОУ на использ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вание разработанного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кета свободного пр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граммного обеспечения в рамках ПНПО</w:t>
            </w: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  <w:r>
              <w:t>0</w:t>
            </w:r>
          </w:p>
          <w:p w:rsidR="0086321E" w:rsidRDefault="0086321E" w:rsidP="00320392">
            <w:pPr>
              <w:jc w:val="center"/>
            </w:pPr>
          </w:p>
          <w:p w:rsidR="0086321E" w:rsidRDefault="0086321E" w:rsidP="003203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</w:p>
        </w:tc>
      </w:tr>
      <w:tr w:rsidR="0086321E" w:rsidTr="00320392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92,905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25,135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25,086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7,625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26,125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Pr="0018378D" w:rsidRDefault="0086321E" w:rsidP="00320392">
            <w:pPr>
              <w:jc w:val="center"/>
            </w:pPr>
            <w:r w:rsidRPr="0018378D">
              <w:t>5,225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42"/>
              <w:jc w:val="center"/>
              <w:rPr>
                <w:b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ind w:right="-142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</w:tc>
      </w:tr>
    </w:tbl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№6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к областной целевой программе</w:t>
      </w:r>
    </w:p>
    <w:p w:rsidR="0086321E" w:rsidRDefault="0086321E" w:rsidP="0086321E">
      <w:pPr>
        <w:ind w:firstLine="9900"/>
        <w:jc w:val="center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Перечень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мероприятий подпрограммы 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>«Развитие региональной системы оценки качества образования»</w:t>
      </w: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88"/>
        <w:gridCol w:w="1182"/>
        <w:gridCol w:w="1260"/>
        <w:gridCol w:w="1149"/>
        <w:gridCol w:w="1134"/>
        <w:gridCol w:w="992"/>
        <w:gridCol w:w="2700"/>
        <w:gridCol w:w="2275"/>
      </w:tblGrid>
      <w:tr w:rsidR="0086321E" w:rsidTr="00320392">
        <w:trPr>
          <w:trHeight w:val="148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 и о</w:t>
            </w:r>
            <w:r>
              <w:rPr>
                <w:b/>
              </w:rPr>
              <w:t>с</w:t>
            </w:r>
            <w:r>
              <w:rPr>
                <w:b/>
              </w:rPr>
              <w:t>новных работ</w:t>
            </w:r>
            <w:r>
              <w:rPr>
                <w:b/>
              </w:rPr>
              <w:br/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Срок  испо</w:t>
            </w:r>
            <w:r>
              <w:rPr>
                <w:b/>
              </w:rPr>
              <w:t>л</w:t>
            </w:r>
            <w:r>
              <w:rPr>
                <w:b/>
              </w:rPr>
              <w:t xml:space="preserve">нения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(месяц,  квартал, год)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Источники  и объемы финансирования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 (млн. руб.)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Основные 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тели и соисполнители или участники 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граммных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конечные 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</w:tr>
      <w:tr w:rsidR="0086321E" w:rsidTr="00320392">
        <w:trPr>
          <w:trHeight w:val="148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ральный бюджет 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</w:t>
            </w:r>
            <w:r>
              <w:rPr>
                <w:b/>
              </w:rPr>
              <w:t>с</w:t>
            </w:r>
            <w:r>
              <w:rPr>
                <w:b/>
              </w:rPr>
              <w:t>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облас</w:t>
            </w:r>
            <w:r>
              <w:rPr>
                <w:b/>
              </w:rPr>
              <w:t>т</w:t>
            </w:r>
            <w:r>
              <w:rPr>
                <w:b/>
              </w:rPr>
              <w:t>ной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пальный бюджет 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внебюдже</w:t>
            </w:r>
            <w:r>
              <w:rPr>
                <w:b/>
              </w:rPr>
              <w:t>т</w:t>
            </w:r>
            <w:r>
              <w:rPr>
                <w:b/>
              </w:rPr>
              <w:t>ные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ники</w:t>
            </w:r>
          </w:p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(всего, в том числе по 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дам)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</w:rPr>
            </w:pPr>
          </w:p>
        </w:tc>
      </w:tr>
      <w:tr w:rsidR="0086321E" w:rsidTr="00320392">
        <w:trPr>
          <w:trHeight w:val="14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973D64" w:rsidRDefault="0086321E" w:rsidP="00320392">
            <w:pPr>
              <w:jc w:val="center"/>
            </w:pPr>
            <w:r w:rsidRPr="00973D64">
              <w:t>9</w:t>
            </w: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Разработка в соответствии с дейс</w:t>
            </w:r>
            <w:r>
              <w:t>т</w:t>
            </w:r>
            <w:r>
              <w:t>вующим федеральным законод</w:t>
            </w:r>
            <w:r>
              <w:t>а</w:t>
            </w:r>
            <w:r>
              <w:t>тельством, в пределах установле</w:t>
            </w:r>
            <w:r>
              <w:t>н</w:t>
            </w:r>
            <w:r>
              <w:t>ной компетенции, региональной правовой базы по вопросам регл</w:t>
            </w:r>
            <w:r>
              <w:t>а</w:t>
            </w:r>
            <w:r>
              <w:t>ментации образовательной де</w:t>
            </w:r>
            <w:r>
              <w:t>я</w:t>
            </w:r>
            <w:r>
              <w:t>тельности и оценки качества общ</w:t>
            </w:r>
            <w:r>
              <w:t>е</w:t>
            </w:r>
            <w:r>
              <w:t>го образования на территории о</w:t>
            </w:r>
            <w:r>
              <w:t>б</w:t>
            </w:r>
            <w:r>
              <w:t>ласти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2011-2015гг.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 xml:space="preserve">БелРЦОКО, </w:t>
            </w:r>
          </w:p>
          <w:p w:rsidR="0086321E" w:rsidRDefault="0086321E" w:rsidP="00320392">
            <w:pPr>
              <w:jc w:val="center"/>
            </w:pPr>
            <w:r>
              <w:t>БелРИПКППС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Создание пакета прав</w:t>
            </w:r>
            <w:r>
              <w:t>о</w:t>
            </w:r>
            <w:r>
              <w:t>вых актов, методических рекомендаций по вопросам регламе</w:t>
            </w:r>
            <w:r>
              <w:t>н</w:t>
            </w:r>
            <w:r>
              <w:t>тации образов</w:t>
            </w:r>
            <w:r>
              <w:t>а</w:t>
            </w:r>
            <w:r>
              <w:t>тельной деятельн</w:t>
            </w:r>
            <w:r>
              <w:t>о</w:t>
            </w:r>
            <w:r>
              <w:t>сти и оценки кач</w:t>
            </w:r>
            <w:r>
              <w:t>е</w:t>
            </w:r>
            <w:r>
              <w:t>ства общего и дополнительного о</w:t>
            </w:r>
            <w:r>
              <w:t>б</w:t>
            </w:r>
            <w:r>
              <w:t xml:space="preserve">разования, </w:t>
            </w:r>
            <w:r>
              <w:lastRenderedPageBreak/>
              <w:t>соотве</w:t>
            </w:r>
            <w:r>
              <w:t>т</w:t>
            </w:r>
            <w:r>
              <w:t>ствующих действующему фед</w:t>
            </w:r>
            <w:r>
              <w:t>е</w:t>
            </w:r>
            <w:r>
              <w:t>ральному законод</w:t>
            </w:r>
            <w:r>
              <w:t>а</w:t>
            </w:r>
            <w:r>
              <w:t xml:space="preserve">тельству </w:t>
            </w: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Целевой проект региональной си</w:t>
            </w:r>
            <w:r>
              <w:t>с</w:t>
            </w:r>
            <w:r>
              <w:t>темы оценки качества образования (далее – РСОКО) «Создание ед</w:t>
            </w:r>
            <w:r>
              <w:t>и</w:t>
            </w:r>
            <w:r>
              <w:t>ной системы индикаторов оценки качества образования Белгоро</w:t>
            </w:r>
            <w:r>
              <w:t>д</w:t>
            </w:r>
            <w:r>
              <w:t>ской области»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БелРЦОКО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единой системы 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 оценки качес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образования в Белгородской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86321E" w:rsidRDefault="0086321E" w:rsidP="0032039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Целевой проект РСОКО «Разр</w:t>
            </w:r>
            <w:r>
              <w:t>а</w:t>
            </w:r>
            <w:r>
              <w:t>ботка системы мониторинга пре</w:t>
            </w:r>
            <w:r>
              <w:t>д</w:t>
            </w:r>
            <w:r>
              <w:t>метных (учебных) результатов о</w:t>
            </w:r>
            <w:r>
              <w:t>с</w:t>
            </w:r>
            <w:r>
              <w:t>воения образовательных программ начальной, основной и средней (полной) ступени общего образ</w:t>
            </w:r>
            <w:r>
              <w:t>о</w:t>
            </w:r>
            <w:r>
              <w:t>вания»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 xml:space="preserve">2012г. </w:t>
            </w:r>
          </w:p>
          <w:p w:rsidR="0086321E" w:rsidRDefault="0086321E" w:rsidP="00320392">
            <w:pPr>
              <w:jc w:val="center"/>
            </w:pPr>
            <w:r>
              <w:t xml:space="preserve">2013г. 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0,221</w:t>
            </w:r>
          </w:p>
          <w:p w:rsidR="0086321E" w:rsidRDefault="0086321E" w:rsidP="00320392">
            <w:pPr>
              <w:jc w:val="center"/>
            </w:pPr>
            <w:r>
              <w:t>0,250</w:t>
            </w:r>
          </w:p>
          <w:p w:rsidR="0086321E" w:rsidRDefault="0086321E" w:rsidP="00320392">
            <w:pPr>
              <w:jc w:val="center"/>
            </w:pPr>
            <w:r>
              <w:t>0,280</w:t>
            </w:r>
          </w:p>
          <w:p w:rsidR="0086321E" w:rsidRDefault="0086321E" w:rsidP="00320392">
            <w:pPr>
              <w:jc w:val="center"/>
            </w:pPr>
            <w:r>
              <w:t>0,280</w:t>
            </w:r>
          </w:p>
          <w:p w:rsidR="0086321E" w:rsidRDefault="0086321E" w:rsidP="00320392">
            <w:pPr>
              <w:jc w:val="center"/>
            </w:pPr>
            <w:r>
              <w:t>0,280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БелРЦОКО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Создание банка данных качестве</w:t>
            </w:r>
            <w:r>
              <w:t>н</w:t>
            </w:r>
            <w:r>
              <w:t>ных и дост</w:t>
            </w:r>
            <w:r>
              <w:t>о</w:t>
            </w:r>
            <w:r>
              <w:t>верных контрольно-измерительных материалов предме</w:t>
            </w:r>
            <w:r>
              <w:t>т</w:t>
            </w:r>
            <w:r>
              <w:t xml:space="preserve">ных (учебных) </w:t>
            </w:r>
            <w:r>
              <w:lastRenderedPageBreak/>
              <w:t>результатов осво</w:t>
            </w:r>
            <w:r>
              <w:t>е</w:t>
            </w:r>
            <w:r>
              <w:t>ния образовательных программ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Целевой проект РСОКО «Создание системы оценки внеучебных до</w:t>
            </w:r>
            <w:r>
              <w:t>с</w:t>
            </w:r>
            <w:r>
              <w:t>тижений обучающихся»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 xml:space="preserve">2011г. </w:t>
            </w:r>
          </w:p>
          <w:p w:rsidR="0086321E" w:rsidRDefault="0086321E" w:rsidP="00320392">
            <w:pPr>
              <w:jc w:val="center"/>
            </w:pPr>
            <w:r>
              <w:t xml:space="preserve">2012г. 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0,160</w:t>
            </w:r>
          </w:p>
          <w:p w:rsidR="0086321E" w:rsidRDefault="0086321E" w:rsidP="00320392">
            <w:pPr>
              <w:jc w:val="center"/>
            </w:pPr>
            <w:r>
              <w:t>0,070</w:t>
            </w:r>
          </w:p>
          <w:p w:rsidR="0086321E" w:rsidRDefault="0086321E" w:rsidP="00320392">
            <w:pPr>
              <w:jc w:val="center"/>
            </w:pPr>
            <w: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БелРЦОКО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Разработка стру</w:t>
            </w:r>
            <w:r>
              <w:t>к</w:t>
            </w:r>
            <w:r>
              <w:t>туры портфолио обучающихся на начальной ступени общего образов</w:t>
            </w:r>
            <w:r>
              <w:t>а</w:t>
            </w:r>
            <w:r>
              <w:t>ния; формирование банка контрольно-измерительных матери</w:t>
            </w:r>
            <w:r>
              <w:t>а</w:t>
            </w:r>
            <w:r>
              <w:t>лов оценки внеучебных дост</w:t>
            </w:r>
            <w:r>
              <w:t>и</w:t>
            </w:r>
            <w:r>
              <w:t>жений обучающи</w:t>
            </w:r>
            <w:r>
              <w:t>х</w:t>
            </w:r>
            <w:r>
              <w:t>ся</w:t>
            </w: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 xml:space="preserve">Целевой проект РСОКО «Создание системы оценки качества </w:t>
            </w:r>
            <w:r>
              <w:lastRenderedPageBreak/>
              <w:t>воспит</w:t>
            </w:r>
            <w:r>
              <w:t>а</w:t>
            </w:r>
            <w:r>
              <w:t>тельного процесса в ОУ»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 xml:space="preserve">2013г. 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lastRenderedPageBreak/>
              <w:t xml:space="preserve">2015г.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0,160</w:t>
            </w:r>
          </w:p>
          <w:p w:rsidR="0086321E" w:rsidRDefault="0086321E" w:rsidP="00320392">
            <w:pPr>
              <w:jc w:val="center"/>
            </w:pPr>
            <w:r>
              <w:t>0,270</w:t>
            </w:r>
          </w:p>
          <w:p w:rsidR="0086321E" w:rsidRDefault="0086321E" w:rsidP="00320392">
            <w:pPr>
              <w:jc w:val="center"/>
            </w:pPr>
            <w:r>
              <w:lastRenderedPageBreak/>
              <w:t>0,070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 xml:space="preserve">ния, культуры </w:t>
            </w:r>
            <w:r>
              <w:lastRenderedPageBreak/>
              <w:t>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БелРЦОКО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lastRenderedPageBreak/>
              <w:t>Создание единых крит</w:t>
            </w:r>
            <w:r>
              <w:t>е</w:t>
            </w:r>
            <w:r>
              <w:t xml:space="preserve">риев оценки </w:t>
            </w:r>
            <w:r>
              <w:lastRenderedPageBreak/>
              <w:t>процесса воспит</w:t>
            </w:r>
            <w:r>
              <w:t>а</w:t>
            </w:r>
            <w:r>
              <w:t>ния в Белгоро</w:t>
            </w:r>
            <w:r>
              <w:t>д</w:t>
            </w:r>
            <w:r>
              <w:t>ской области. Разрабо</w:t>
            </w:r>
            <w:r>
              <w:t>т</w:t>
            </w:r>
            <w:r>
              <w:t>ка валидных диа</w:t>
            </w:r>
            <w:r>
              <w:t>г</w:t>
            </w:r>
            <w:r>
              <w:t>ностических мет</w:t>
            </w:r>
            <w:r>
              <w:t>о</w:t>
            </w:r>
            <w:r>
              <w:t>дик для оценки качества воспит</w:t>
            </w:r>
            <w:r>
              <w:t>а</w:t>
            </w:r>
            <w:r>
              <w:t>тельного процесса в ОУ</w:t>
            </w: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Целевой проект РСОКО «Разр</w:t>
            </w:r>
            <w:r>
              <w:t>а</w:t>
            </w:r>
            <w:r>
              <w:t>ботка системы государственно-общественной оценки деятельн</w:t>
            </w:r>
            <w:r>
              <w:t>о</w:t>
            </w:r>
            <w:r>
              <w:t>сти ОУ»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 xml:space="preserve">-2011г. </w:t>
            </w:r>
          </w:p>
          <w:p w:rsidR="0086321E" w:rsidRDefault="0086321E" w:rsidP="00320392">
            <w:pPr>
              <w:jc w:val="center"/>
            </w:pPr>
            <w:r>
              <w:t>2012г.</w:t>
            </w:r>
          </w:p>
          <w:p w:rsidR="0086321E" w:rsidRDefault="0086321E" w:rsidP="00320392">
            <w:pPr>
              <w:jc w:val="center"/>
            </w:pPr>
            <w:r>
              <w:t>2013г.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0,160</w:t>
            </w:r>
          </w:p>
          <w:p w:rsidR="0086321E" w:rsidRDefault="0086321E" w:rsidP="00320392">
            <w:pPr>
              <w:jc w:val="center"/>
            </w:pPr>
            <w:r>
              <w:t>0,270</w:t>
            </w:r>
          </w:p>
          <w:p w:rsidR="0086321E" w:rsidRDefault="0086321E" w:rsidP="00320392">
            <w:pPr>
              <w:jc w:val="center"/>
            </w:pPr>
            <w:r>
              <w:t>0,070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 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БелРИПКППС,</w:t>
            </w:r>
          </w:p>
          <w:p w:rsidR="0086321E" w:rsidRDefault="0086321E" w:rsidP="00320392">
            <w:pPr>
              <w:jc w:val="center"/>
            </w:pPr>
            <w:r>
              <w:t>БелРЦОКО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Создание стандартиз</w:t>
            </w:r>
            <w:r>
              <w:t>о</w:t>
            </w:r>
            <w:r>
              <w:t>ванных средств оценки качества образования для обеспечения сра</w:t>
            </w:r>
            <w:r>
              <w:t>в</w:t>
            </w:r>
            <w:r>
              <w:t>нимости образов</w:t>
            </w:r>
            <w:r>
              <w:t>а</w:t>
            </w:r>
            <w:r>
              <w:t>тельных результ</w:t>
            </w:r>
            <w:r>
              <w:t>а</w:t>
            </w:r>
            <w:r>
              <w:t>тов с учетом вид</w:t>
            </w:r>
            <w:r>
              <w:t>о</w:t>
            </w:r>
            <w:r>
              <w:t xml:space="preserve">вого </w:t>
            </w:r>
            <w:r>
              <w:lastRenderedPageBreak/>
              <w:t>разнообразия образов</w:t>
            </w:r>
            <w:r>
              <w:t>а</w:t>
            </w:r>
            <w:r>
              <w:t>тельных учреждений, апр</w:t>
            </w:r>
            <w:r>
              <w:t>о</w:t>
            </w:r>
            <w:r>
              <w:t>бация и реализация их в виде эле</w:t>
            </w:r>
            <w:r>
              <w:t>к</w:t>
            </w:r>
            <w:r>
              <w:t>тронного пр</w:t>
            </w:r>
            <w:r>
              <w:t>о</w:t>
            </w:r>
            <w:r>
              <w:t>дукта.</w:t>
            </w: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300"/>
              </w:tabs>
            </w:pPr>
            <w:r>
              <w:lastRenderedPageBreak/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tabs>
                <w:tab w:val="left" w:pos="1300"/>
              </w:tabs>
            </w:pPr>
            <w:r>
              <w:t>Организация и проведение в соо</w:t>
            </w:r>
            <w:r>
              <w:t>т</w:t>
            </w:r>
            <w:r>
              <w:t>ветствии с действующим законод</w:t>
            </w:r>
            <w:r>
              <w:t>а</w:t>
            </w:r>
            <w:r>
              <w:t>тельством общественной аккред</w:t>
            </w:r>
            <w:r>
              <w:t>и</w:t>
            </w:r>
            <w:r>
              <w:t xml:space="preserve">тации образовательных и научных организаций </w:t>
            </w:r>
          </w:p>
          <w:p w:rsidR="0086321E" w:rsidRDefault="0086321E" w:rsidP="00320392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2012-2015гг.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1. Определение перечня обществе</w:t>
            </w:r>
            <w:r>
              <w:t>н</w:t>
            </w:r>
            <w:r>
              <w:t>ных организ</w:t>
            </w:r>
            <w:r>
              <w:t>а</w:t>
            </w:r>
            <w:r>
              <w:t>ций, готовых к орган</w:t>
            </w:r>
            <w:r>
              <w:t>и</w:t>
            </w:r>
            <w:r>
              <w:t>зации и провед</w:t>
            </w:r>
            <w:r>
              <w:t>е</w:t>
            </w:r>
            <w:r>
              <w:t>нию общественной аккредитации обр</w:t>
            </w:r>
            <w:r>
              <w:t>а</w:t>
            </w:r>
            <w:r>
              <w:t>зовательных учр</w:t>
            </w:r>
            <w:r>
              <w:t>е</w:t>
            </w:r>
            <w:r>
              <w:t>ждений</w:t>
            </w:r>
          </w:p>
          <w:p w:rsidR="0086321E" w:rsidRDefault="0086321E" w:rsidP="00320392">
            <w:pPr>
              <w:jc w:val="center"/>
            </w:pPr>
            <w:r>
              <w:t>2. Разработка порядка обществе</w:t>
            </w:r>
            <w:r>
              <w:t>н</w:t>
            </w:r>
            <w:r>
              <w:t xml:space="preserve">ной </w:t>
            </w:r>
            <w:r>
              <w:lastRenderedPageBreak/>
              <w:t>аккред</w:t>
            </w:r>
            <w:r>
              <w:t>и</w:t>
            </w:r>
            <w:r>
              <w:t>тации и права, предоста</w:t>
            </w:r>
            <w:r>
              <w:t>в</w:t>
            </w:r>
            <w:r>
              <w:t>ляемые аккредит</w:t>
            </w:r>
            <w:r>
              <w:t>о</w:t>
            </w:r>
            <w:r>
              <w:t>ванной образов</w:t>
            </w:r>
            <w:r>
              <w:t>а</w:t>
            </w:r>
            <w:r>
              <w:t>тельной или нау</w:t>
            </w:r>
            <w:r>
              <w:t>ч</w:t>
            </w:r>
            <w:r>
              <w:t>ной организации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lastRenderedPageBreak/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Организация и проведение итог</w:t>
            </w:r>
            <w:r>
              <w:t>о</w:t>
            </w:r>
            <w:r>
              <w:t>вой государственной аттестации в 9-х классах и ЕГЭ в 11-х классах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2011г.</w:t>
            </w:r>
          </w:p>
          <w:p w:rsidR="0086321E" w:rsidRDefault="0086321E" w:rsidP="00320392">
            <w:pPr>
              <w:jc w:val="center"/>
            </w:pPr>
            <w:r>
              <w:t xml:space="preserve">2012г. </w:t>
            </w:r>
          </w:p>
          <w:p w:rsidR="0086321E" w:rsidRDefault="0086321E" w:rsidP="00320392">
            <w:pPr>
              <w:jc w:val="center"/>
            </w:pPr>
            <w:r>
              <w:t xml:space="preserve">2013г. </w:t>
            </w:r>
          </w:p>
          <w:p w:rsidR="0086321E" w:rsidRDefault="0086321E" w:rsidP="00320392">
            <w:pPr>
              <w:jc w:val="center"/>
            </w:pPr>
            <w:r>
              <w:t>2014г.</w:t>
            </w:r>
          </w:p>
          <w:p w:rsidR="0086321E" w:rsidRDefault="0086321E" w:rsidP="00320392">
            <w:pPr>
              <w:jc w:val="center"/>
            </w:pPr>
            <w:r>
              <w:t>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10,0</w:t>
            </w:r>
          </w:p>
          <w:p w:rsidR="0086321E" w:rsidRDefault="0086321E" w:rsidP="00320392">
            <w:pPr>
              <w:jc w:val="center"/>
            </w:pPr>
            <w:r>
              <w:t>10,0</w:t>
            </w:r>
          </w:p>
          <w:p w:rsidR="0086321E" w:rsidRDefault="0086321E" w:rsidP="00320392">
            <w:pPr>
              <w:jc w:val="center"/>
            </w:pPr>
            <w:r>
              <w:t>10,0</w:t>
            </w:r>
          </w:p>
          <w:p w:rsidR="0086321E" w:rsidRDefault="0086321E" w:rsidP="00320392">
            <w:pPr>
              <w:jc w:val="center"/>
            </w:pPr>
            <w:r>
              <w:t>10,0</w:t>
            </w:r>
          </w:p>
          <w:p w:rsidR="0086321E" w:rsidRDefault="0086321E" w:rsidP="00320392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-</w:t>
            </w:r>
          </w:p>
          <w:p w:rsidR="0086321E" w:rsidRDefault="0086321E" w:rsidP="003203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Департамент образов</w:t>
            </w:r>
            <w:r>
              <w:t>а</w:t>
            </w:r>
            <w:r>
              <w:t>ния, культуры и мол</w:t>
            </w:r>
            <w:r>
              <w:t>о</w:t>
            </w:r>
            <w:r>
              <w:t>дежной политики о</w:t>
            </w:r>
            <w:r>
              <w:t>б</w:t>
            </w:r>
            <w:r>
              <w:t>ласти,</w:t>
            </w:r>
          </w:p>
          <w:p w:rsidR="0086321E" w:rsidRDefault="0086321E" w:rsidP="00320392">
            <w:pPr>
              <w:jc w:val="center"/>
            </w:pPr>
            <w:r>
              <w:t>БелРЦОКО,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>
              <w:t>Объективная оце</w:t>
            </w:r>
            <w:r>
              <w:t>н</w:t>
            </w:r>
            <w:r>
              <w:t>ка соответствия достижений об</w:t>
            </w:r>
            <w:r>
              <w:t>у</w:t>
            </w:r>
            <w:r>
              <w:t>чающихся требов</w:t>
            </w:r>
            <w:r>
              <w:t>а</w:t>
            </w:r>
            <w:r>
              <w:t>ниям к резул</w:t>
            </w:r>
            <w:r>
              <w:t>ь</w:t>
            </w:r>
            <w:r>
              <w:t>татам освоения о</w:t>
            </w:r>
            <w:r>
              <w:t>с</w:t>
            </w:r>
            <w:r>
              <w:t>новной образов</w:t>
            </w:r>
            <w:r>
              <w:t>а</w:t>
            </w:r>
            <w:r>
              <w:t>тельной программы осно</w:t>
            </w:r>
            <w:r>
              <w:t>в</w:t>
            </w:r>
            <w:r>
              <w:t>ной и средней шк</w:t>
            </w:r>
            <w:r>
              <w:t>о</w:t>
            </w:r>
            <w:r>
              <w:t>лы ФГОС</w:t>
            </w:r>
          </w:p>
          <w:p w:rsidR="0086321E" w:rsidRDefault="0086321E" w:rsidP="00320392">
            <w:pPr>
              <w:jc w:val="center"/>
            </w:pPr>
          </w:p>
        </w:tc>
      </w:tr>
      <w:tr w:rsidR="0086321E" w:rsidTr="00320392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</w:rPr>
            </w:pPr>
            <w:r>
              <w:rPr>
                <w:b/>
              </w:rPr>
              <w:t>Итого по подпрограмме: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53,251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11,141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10,860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10,690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10,280</w:t>
            </w:r>
          </w:p>
          <w:p w:rsidR="0086321E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</w:p>
        </w:tc>
      </w:tr>
    </w:tbl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</w:p>
    <w:p w:rsidR="0086321E" w:rsidRDefault="0086321E" w:rsidP="0086321E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86321E" w:rsidRDefault="0086321E" w:rsidP="0086321E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№7</w:t>
      </w:r>
    </w:p>
    <w:p w:rsidR="0086321E" w:rsidRDefault="0086321E" w:rsidP="0086321E">
      <w:pPr>
        <w:jc w:val="right"/>
        <w:rPr>
          <w:b/>
        </w:rPr>
      </w:pPr>
      <w:r>
        <w:rPr>
          <w:b/>
        </w:rPr>
        <w:t xml:space="preserve">к областной целевой программе </w:t>
      </w:r>
    </w:p>
    <w:p w:rsidR="0086321E" w:rsidRDefault="0086321E" w:rsidP="0086321E">
      <w:pPr>
        <w:jc w:val="right"/>
        <w:rPr>
          <w:b/>
        </w:rPr>
      </w:pPr>
      <w:r>
        <w:rPr>
          <w:b/>
        </w:rPr>
        <w:t>«Развитие образования на 2011-2015гг.»</w:t>
      </w: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right"/>
        <w:rPr>
          <w:b/>
        </w:rPr>
      </w:pPr>
    </w:p>
    <w:p w:rsidR="0086321E" w:rsidRDefault="0086321E" w:rsidP="0086321E">
      <w:pPr>
        <w:jc w:val="center"/>
        <w:rPr>
          <w:b/>
        </w:rPr>
      </w:pPr>
      <w:r>
        <w:rPr>
          <w:b/>
        </w:rPr>
        <w:t>Перечень</w:t>
      </w:r>
    </w:p>
    <w:p w:rsidR="0086321E" w:rsidRDefault="0086321E" w:rsidP="0086321E">
      <w:pPr>
        <w:jc w:val="center"/>
        <w:rPr>
          <w:b/>
        </w:rPr>
      </w:pPr>
      <w:r>
        <w:rPr>
          <w:b/>
        </w:rPr>
        <w:t xml:space="preserve"> мероприятий подпрограммы «Одаренные дети»</w:t>
      </w:r>
    </w:p>
    <w:p w:rsidR="0086321E" w:rsidRDefault="0086321E" w:rsidP="0086321E">
      <w:pPr>
        <w:jc w:val="center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50"/>
        <w:gridCol w:w="1303"/>
        <w:gridCol w:w="1180"/>
        <w:gridCol w:w="1027"/>
        <w:gridCol w:w="1153"/>
        <w:gridCol w:w="1176"/>
        <w:gridCol w:w="2766"/>
        <w:gridCol w:w="1925"/>
        <w:gridCol w:w="70"/>
      </w:tblGrid>
      <w:tr w:rsidR="0086321E" w:rsidTr="00320392">
        <w:trPr>
          <w:gridAfter w:val="1"/>
          <w:wAfter w:w="70" w:type="dxa"/>
          <w:trHeight w:val="14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</w:rPr>
            </w:pPr>
            <w:r w:rsidRPr="00127120">
              <w:rPr>
                <w:b/>
              </w:rPr>
              <w:t>Содержание мероприятий и о</w:t>
            </w:r>
            <w:r w:rsidRPr="00127120">
              <w:rPr>
                <w:b/>
              </w:rPr>
              <w:t>с</w:t>
            </w:r>
            <w:r w:rsidRPr="00127120">
              <w:rPr>
                <w:b/>
              </w:rPr>
              <w:t>новных работ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</w:rPr>
            </w:pPr>
            <w:r w:rsidRPr="00127120">
              <w:rPr>
                <w:b/>
              </w:rPr>
              <w:t>Срок и</w:t>
            </w:r>
            <w:r w:rsidRPr="00127120">
              <w:rPr>
                <w:b/>
              </w:rPr>
              <w:t>с</w:t>
            </w:r>
            <w:r w:rsidRPr="00127120">
              <w:rPr>
                <w:b/>
              </w:rPr>
              <w:t>полнения</w:t>
            </w:r>
          </w:p>
          <w:p w:rsidR="0086321E" w:rsidRPr="00127120" w:rsidRDefault="0086321E" w:rsidP="00320392">
            <w:pPr>
              <w:jc w:val="center"/>
              <w:rPr>
                <w:b/>
              </w:rPr>
            </w:pPr>
            <w:r w:rsidRPr="00127120">
              <w:rPr>
                <w:b/>
              </w:rPr>
              <w:t>(месяц,  квартал, год)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</w:rPr>
            </w:pPr>
            <w:r w:rsidRPr="00127120">
              <w:rPr>
                <w:b/>
              </w:rPr>
              <w:t>Источники и объемы финансирования</w:t>
            </w:r>
          </w:p>
          <w:p w:rsidR="0086321E" w:rsidRPr="00127120" w:rsidRDefault="0086321E" w:rsidP="00320392">
            <w:pPr>
              <w:jc w:val="center"/>
              <w:rPr>
                <w:b/>
              </w:rPr>
            </w:pPr>
            <w:r w:rsidRPr="00127120">
              <w:rPr>
                <w:b/>
              </w:rPr>
              <w:t xml:space="preserve"> (млн. руб.)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rPr>
                <w:b/>
              </w:rPr>
            </w:pPr>
            <w:r w:rsidRPr="00127120">
              <w:rPr>
                <w:b/>
              </w:rPr>
              <w:t>Основные исполнит</w:t>
            </w:r>
            <w:r w:rsidRPr="00127120">
              <w:rPr>
                <w:b/>
              </w:rPr>
              <w:t>е</w:t>
            </w:r>
            <w:r w:rsidRPr="00127120">
              <w:rPr>
                <w:b/>
              </w:rPr>
              <w:t>ли и соисполнители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ind w:right="129"/>
              <w:jc w:val="center"/>
              <w:rPr>
                <w:b/>
              </w:rPr>
            </w:pPr>
            <w:r w:rsidRPr="00127120">
              <w:rPr>
                <w:b/>
              </w:rPr>
              <w:t>Ожидаемые конечные результ</w:t>
            </w:r>
            <w:r w:rsidRPr="00127120">
              <w:rPr>
                <w:b/>
              </w:rPr>
              <w:t>а</w:t>
            </w:r>
            <w:r w:rsidRPr="00127120">
              <w:rPr>
                <w:b/>
              </w:rPr>
              <w:t>ты</w:t>
            </w:r>
          </w:p>
        </w:tc>
      </w:tr>
      <w:tr w:rsidR="0086321E" w:rsidTr="00320392">
        <w:trPr>
          <w:gridAfter w:val="1"/>
          <w:wAfter w:w="70" w:type="dxa"/>
          <w:trHeight w:val="488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федерал</w:t>
            </w:r>
            <w:r w:rsidRPr="00127120">
              <w:rPr>
                <w:b/>
                <w:szCs w:val="28"/>
              </w:rPr>
              <w:t>ь</w:t>
            </w:r>
            <w:r w:rsidRPr="00127120">
              <w:rPr>
                <w:b/>
                <w:szCs w:val="28"/>
              </w:rPr>
              <w:t xml:space="preserve">ный бюджет </w:t>
            </w:r>
          </w:p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(всего, в том чи</w:t>
            </w:r>
            <w:r w:rsidRPr="00127120">
              <w:rPr>
                <w:b/>
                <w:szCs w:val="28"/>
              </w:rPr>
              <w:t>с</w:t>
            </w:r>
            <w:r w:rsidRPr="00127120">
              <w:rPr>
                <w:b/>
                <w:szCs w:val="28"/>
              </w:rPr>
              <w:t>ле по г</w:t>
            </w:r>
            <w:r w:rsidRPr="00127120">
              <w:rPr>
                <w:b/>
                <w:szCs w:val="28"/>
              </w:rPr>
              <w:t>о</w:t>
            </w:r>
            <w:r w:rsidRPr="00127120">
              <w:rPr>
                <w:b/>
                <w:szCs w:val="28"/>
              </w:rPr>
              <w:t>дам)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обл</w:t>
            </w:r>
            <w:r w:rsidRPr="00127120">
              <w:rPr>
                <w:b/>
                <w:szCs w:val="28"/>
              </w:rPr>
              <w:t>а</w:t>
            </w:r>
            <w:r w:rsidRPr="00127120">
              <w:rPr>
                <w:b/>
                <w:szCs w:val="28"/>
              </w:rPr>
              <w:t>стной</w:t>
            </w:r>
          </w:p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бю</w:t>
            </w:r>
            <w:r w:rsidRPr="00127120">
              <w:rPr>
                <w:b/>
                <w:szCs w:val="28"/>
              </w:rPr>
              <w:t>д</w:t>
            </w:r>
            <w:r w:rsidRPr="00127120">
              <w:rPr>
                <w:b/>
                <w:szCs w:val="28"/>
              </w:rPr>
              <w:t>жет</w:t>
            </w:r>
          </w:p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(вс</w:t>
            </w:r>
            <w:r w:rsidRPr="00127120">
              <w:rPr>
                <w:b/>
                <w:szCs w:val="28"/>
              </w:rPr>
              <w:t>е</w:t>
            </w:r>
            <w:r w:rsidRPr="00127120">
              <w:rPr>
                <w:b/>
                <w:szCs w:val="28"/>
              </w:rPr>
              <w:t>го, в том числе по г</w:t>
            </w:r>
            <w:r w:rsidRPr="00127120">
              <w:rPr>
                <w:b/>
                <w:szCs w:val="28"/>
              </w:rPr>
              <w:t>о</w:t>
            </w:r>
            <w:r w:rsidRPr="00127120">
              <w:rPr>
                <w:b/>
                <w:szCs w:val="28"/>
              </w:rPr>
              <w:t>дам)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Муниц</w:t>
            </w:r>
            <w:r w:rsidRPr="00127120">
              <w:rPr>
                <w:b/>
                <w:szCs w:val="28"/>
              </w:rPr>
              <w:t>и</w:t>
            </w:r>
            <w:r w:rsidRPr="00127120">
              <w:rPr>
                <w:b/>
                <w:szCs w:val="28"/>
              </w:rPr>
              <w:t>пал</w:t>
            </w:r>
            <w:r w:rsidRPr="00127120">
              <w:rPr>
                <w:b/>
                <w:szCs w:val="28"/>
              </w:rPr>
              <w:t>ь</w:t>
            </w:r>
            <w:r w:rsidRPr="00127120">
              <w:rPr>
                <w:b/>
                <w:szCs w:val="28"/>
              </w:rPr>
              <w:t>ный бю</w:t>
            </w:r>
            <w:r w:rsidRPr="00127120">
              <w:rPr>
                <w:b/>
                <w:szCs w:val="28"/>
              </w:rPr>
              <w:t>д</w:t>
            </w:r>
            <w:r w:rsidRPr="00127120">
              <w:rPr>
                <w:b/>
                <w:szCs w:val="28"/>
              </w:rPr>
              <w:t>жет (всего, в том числе по г</w:t>
            </w:r>
            <w:r w:rsidRPr="00127120">
              <w:rPr>
                <w:b/>
                <w:szCs w:val="28"/>
              </w:rPr>
              <w:t>о</w:t>
            </w:r>
            <w:r w:rsidRPr="00127120">
              <w:rPr>
                <w:b/>
                <w:szCs w:val="28"/>
              </w:rPr>
              <w:t xml:space="preserve">дам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127120" w:rsidRDefault="0086321E" w:rsidP="00320392">
            <w:pPr>
              <w:jc w:val="center"/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внебю</w:t>
            </w:r>
            <w:r w:rsidRPr="00127120">
              <w:rPr>
                <w:b/>
                <w:szCs w:val="28"/>
              </w:rPr>
              <w:t>д</w:t>
            </w:r>
            <w:r w:rsidRPr="00127120">
              <w:rPr>
                <w:b/>
                <w:szCs w:val="28"/>
              </w:rPr>
              <w:t>же</w:t>
            </w:r>
            <w:r w:rsidRPr="00127120">
              <w:rPr>
                <w:b/>
                <w:szCs w:val="28"/>
              </w:rPr>
              <w:t>т</w:t>
            </w:r>
            <w:r w:rsidRPr="00127120">
              <w:rPr>
                <w:b/>
                <w:szCs w:val="28"/>
              </w:rPr>
              <w:t>ные исто</w:t>
            </w:r>
            <w:r w:rsidRPr="00127120">
              <w:rPr>
                <w:b/>
                <w:szCs w:val="28"/>
              </w:rPr>
              <w:t>ч</w:t>
            </w:r>
            <w:r w:rsidRPr="00127120">
              <w:rPr>
                <w:b/>
                <w:szCs w:val="28"/>
              </w:rPr>
              <w:t>ники</w:t>
            </w:r>
          </w:p>
          <w:p w:rsidR="0086321E" w:rsidRPr="00127120" w:rsidRDefault="0086321E" w:rsidP="00320392">
            <w:pPr>
              <w:rPr>
                <w:b/>
                <w:szCs w:val="28"/>
              </w:rPr>
            </w:pPr>
            <w:r w:rsidRPr="00127120">
              <w:rPr>
                <w:b/>
                <w:szCs w:val="28"/>
              </w:rPr>
              <w:t>(всего, в том чи</w:t>
            </w:r>
            <w:r w:rsidRPr="00127120">
              <w:rPr>
                <w:b/>
                <w:szCs w:val="28"/>
              </w:rPr>
              <w:t>с</w:t>
            </w:r>
            <w:r w:rsidRPr="00127120">
              <w:rPr>
                <w:b/>
                <w:szCs w:val="28"/>
              </w:rPr>
              <w:t>ле по г</w:t>
            </w:r>
            <w:r w:rsidRPr="00127120">
              <w:rPr>
                <w:b/>
                <w:szCs w:val="28"/>
              </w:rPr>
              <w:t>о</w:t>
            </w:r>
            <w:r w:rsidRPr="00127120">
              <w:rPr>
                <w:b/>
                <w:szCs w:val="28"/>
              </w:rPr>
              <w:t>дам)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1E" w:rsidRDefault="0086321E" w:rsidP="00320392">
            <w:pPr>
              <w:rPr>
                <w:b/>
                <w:sz w:val="22"/>
                <w:szCs w:val="22"/>
              </w:rPr>
            </w:pPr>
          </w:p>
        </w:tc>
      </w:tr>
      <w:tr w:rsidR="0086321E" w:rsidRPr="00F4093F" w:rsidTr="00320392">
        <w:trPr>
          <w:gridAfter w:val="1"/>
          <w:wAfter w:w="70" w:type="dxa"/>
          <w:trHeight w:val="14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tabs>
                <w:tab w:val="center" w:pos="-2915"/>
                <w:tab w:val="left" w:pos="124"/>
              </w:tabs>
              <w:ind w:hanging="6641"/>
            </w:pPr>
            <w:r>
              <w:tab/>
              <w:t>55</w:t>
            </w:r>
            <w:r>
              <w:tab/>
              <w:t xml:space="preserve">    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>
              <w:t>9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  <w:rPr>
                <w:b/>
              </w:rPr>
            </w:pPr>
          </w:p>
          <w:p w:rsidR="0086321E" w:rsidRDefault="0086321E" w:rsidP="00320392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F4093F">
              <w:rPr>
                <w:b/>
              </w:rPr>
              <w:t>Развитие и поддержка сети образовательных учреждений,  работающих с одарёнными детьми</w:t>
            </w:r>
          </w:p>
          <w:p w:rsidR="0086321E" w:rsidRPr="00F4093F" w:rsidRDefault="0086321E" w:rsidP="00320392">
            <w:pPr>
              <w:ind w:left="360"/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Создание центров для одаренных детей в муниципальных образован</w:t>
            </w:r>
            <w:r w:rsidRPr="00F4093F">
              <w:t>и</w:t>
            </w:r>
            <w:r w:rsidRPr="00F4093F">
              <w:t>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2011-2015 гг.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ind w:hanging="6641"/>
              <w:jc w:val="center"/>
            </w:pPr>
            <w:r w:rsidRPr="00F4093F"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ти, органы местного с</w:t>
            </w:r>
            <w:r w:rsidRPr="00F4093F">
              <w:t>а</w:t>
            </w:r>
            <w:r w:rsidRPr="00F4093F">
              <w:t xml:space="preserve">моуправления </w:t>
            </w:r>
          </w:p>
          <w:p w:rsidR="0086321E" w:rsidRPr="00F4093F" w:rsidRDefault="0086321E" w:rsidP="00320392">
            <w:pPr>
              <w:jc w:val="center"/>
            </w:pPr>
          </w:p>
          <w:p w:rsidR="0086321E" w:rsidRPr="00F4093F" w:rsidRDefault="0086321E" w:rsidP="0032039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Совершенств</w:t>
            </w:r>
            <w:r w:rsidRPr="00F4093F">
              <w:t>о</w:t>
            </w:r>
            <w:r w:rsidRPr="00F4093F">
              <w:t>вание работы с одаренными детьми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3"/>
              <w:ind w:left="34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3"/>
              <w:ind w:left="34"/>
            </w:pPr>
            <w:r w:rsidRPr="00F4093F">
              <w:t xml:space="preserve">Укрепление материально-технической базы образовательных учреждений (школ старшей ступени </w:t>
            </w:r>
            <w:r w:rsidRPr="00F4093F">
              <w:lastRenderedPageBreak/>
              <w:t>регионального подчинения), работающих с одарённ</w:t>
            </w:r>
            <w:r w:rsidRPr="00F4093F">
              <w:t>ы</w:t>
            </w:r>
            <w:r w:rsidRPr="00F4093F">
              <w:t>ми детьми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  <w:p w:rsidR="0086321E" w:rsidRPr="00F4093F" w:rsidRDefault="0086321E" w:rsidP="00320392">
            <w:pPr>
              <w:jc w:val="center"/>
            </w:pPr>
            <w:r w:rsidRPr="00F4093F">
              <w:t>1,435</w:t>
            </w:r>
          </w:p>
          <w:p w:rsidR="0086321E" w:rsidRDefault="0086321E" w:rsidP="00320392">
            <w:pPr>
              <w:jc w:val="center"/>
            </w:pPr>
            <w:r w:rsidRPr="00F4093F">
              <w:t>1,435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1,435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1,435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 xml:space="preserve">дёжной политики </w:t>
            </w:r>
            <w:r w:rsidRPr="00F4093F">
              <w:lastRenderedPageBreak/>
              <w:t>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 w:rsidRPr="00F4093F">
              <w:lastRenderedPageBreak/>
              <w:t>Оснащение о</w:t>
            </w:r>
            <w:r w:rsidRPr="00F4093F">
              <w:t>б</w:t>
            </w:r>
            <w:r w:rsidRPr="00F4093F">
              <w:t>разовательных у</w:t>
            </w:r>
            <w:r w:rsidRPr="00F4093F">
              <w:t>ч</w:t>
            </w:r>
            <w:r w:rsidRPr="00F4093F">
              <w:t xml:space="preserve">реждений, </w:t>
            </w:r>
            <w:r w:rsidRPr="00F4093F">
              <w:lastRenderedPageBreak/>
              <w:t>раб</w:t>
            </w:r>
            <w:r w:rsidRPr="00F4093F">
              <w:t>о</w:t>
            </w:r>
            <w:r w:rsidRPr="00F4093F">
              <w:t>тающих с одарёнными детьми</w:t>
            </w:r>
          </w:p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lastRenderedPageBreak/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Работа постоянно действующих с</w:t>
            </w:r>
            <w:r w:rsidRPr="00F4093F">
              <w:t>е</w:t>
            </w:r>
            <w:r w:rsidRPr="00F4093F">
              <w:t>минаров (спецкурсов) для учащихся 10-11 классов областных школ – и</w:t>
            </w:r>
            <w:r w:rsidRPr="00F4093F">
              <w:t>н</w:t>
            </w:r>
            <w:r w:rsidRPr="00F4093F">
              <w:t>тернатов круглосуточного пребыв</w:t>
            </w:r>
            <w:r w:rsidRPr="00F4093F">
              <w:t>а</w:t>
            </w:r>
            <w:r w:rsidRPr="00F4093F">
              <w:t>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0,200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0,200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0,200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Default="0086321E" w:rsidP="00320392">
            <w:pPr>
              <w:jc w:val="center"/>
            </w:pPr>
            <w:r w:rsidRPr="00F4093F">
              <w:rPr>
                <w:snapToGrid w:val="0"/>
              </w:rPr>
              <w:t>Создание усл</w:t>
            </w:r>
            <w:r w:rsidRPr="00F4093F">
              <w:rPr>
                <w:snapToGrid w:val="0"/>
              </w:rPr>
              <w:t>о</w:t>
            </w:r>
            <w:r w:rsidRPr="00F4093F">
              <w:rPr>
                <w:snapToGrid w:val="0"/>
              </w:rPr>
              <w:t>вий для</w:t>
            </w:r>
            <w:r w:rsidRPr="00F4093F">
              <w:t xml:space="preserve"> развития пр</w:t>
            </w:r>
            <w:r w:rsidRPr="00F4093F">
              <w:t>о</w:t>
            </w:r>
            <w:r w:rsidRPr="00F4093F">
              <w:t>ектно-исследовател</w:t>
            </w:r>
            <w:r w:rsidRPr="00F4093F">
              <w:t>ь</w:t>
            </w:r>
            <w:r w:rsidRPr="00F4093F">
              <w:t>ской культуры одаренных д</w:t>
            </w:r>
            <w:r w:rsidRPr="00F4093F">
              <w:t>е</w:t>
            </w:r>
            <w:r w:rsidRPr="00F4093F">
              <w:t>тей</w:t>
            </w:r>
          </w:p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a"/>
              <w:jc w:val="left"/>
              <w:rPr>
                <w:sz w:val="24"/>
              </w:rPr>
            </w:pPr>
            <w:r w:rsidRPr="00F4093F">
              <w:rPr>
                <w:sz w:val="24"/>
              </w:rPr>
              <w:t xml:space="preserve">Всего по разделу  </w:t>
            </w:r>
            <w:r w:rsidRPr="00F4093F">
              <w:rPr>
                <w:sz w:val="24"/>
                <w:lang w:val="en-US"/>
              </w:rPr>
              <w:t>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Всего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4093F">
                <w:t>2011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093F">
                <w:t>2012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093F">
                <w:t>2013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93F">
                <w:t>2014 г</w:t>
              </w:r>
            </w:smartTag>
            <w:r w:rsidRPr="00F4093F">
              <w:t>.</w:t>
            </w:r>
          </w:p>
          <w:p w:rsidR="0086321E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93F">
                <w:t>2015 г</w:t>
              </w:r>
            </w:smartTag>
            <w:r w:rsidRPr="00F4093F">
              <w:t>.</w:t>
            </w:r>
          </w:p>
          <w:p w:rsidR="0086321E" w:rsidRDefault="0086321E" w:rsidP="00320392">
            <w:pPr>
              <w:jc w:val="center"/>
            </w:pPr>
          </w:p>
          <w:p w:rsidR="0086321E" w:rsidRPr="00F4093F" w:rsidRDefault="0086321E" w:rsidP="0032039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b/>
                <w:sz w:val="24"/>
                <w:szCs w:val="24"/>
              </w:rPr>
              <w:t>6,540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1,635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1,635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1,635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1,635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trHeight w:val="140"/>
        </w:trPr>
        <w:tc>
          <w:tcPr>
            <w:tcW w:w="15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  <w:lang w:val="en-US"/>
              </w:rPr>
              <w:t>II</w:t>
            </w:r>
            <w:r w:rsidRPr="00F4093F">
              <w:rPr>
                <w:b/>
              </w:rPr>
              <w:t>.  Совершенствование системы выявления и развития детской одарённости</w:t>
            </w:r>
            <w:r w:rsidRPr="00F4093F">
              <w:t xml:space="preserve"> </w:t>
            </w:r>
            <w:r w:rsidRPr="00F4093F">
              <w:rPr>
                <w:b/>
              </w:rPr>
              <w:t>в образовательном процессе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tabs>
                <w:tab w:val="left" w:pos="1845"/>
              </w:tabs>
              <w:rPr>
                <w:snapToGrid w:val="0"/>
              </w:rPr>
            </w:pPr>
            <w:r w:rsidRPr="00F4093F">
              <w:rPr>
                <w:snapToGrid w:val="0"/>
              </w:rPr>
              <w:t>Разработка и апробация концепт</w:t>
            </w:r>
            <w:r w:rsidRPr="00F4093F">
              <w:rPr>
                <w:snapToGrid w:val="0"/>
              </w:rPr>
              <w:t>у</w:t>
            </w:r>
            <w:r w:rsidRPr="00F4093F">
              <w:rPr>
                <w:snapToGrid w:val="0"/>
              </w:rPr>
              <w:t>ально обоснованных моделей обуч</w:t>
            </w:r>
            <w:r w:rsidRPr="00F4093F">
              <w:rPr>
                <w:snapToGrid w:val="0"/>
              </w:rPr>
              <w:t>е</w:t>
            </w:r>
            <w:r w:rsidRPr="00F4093F">
              <w:rPr>
                <w:snapToGrid w:val="0"/>
              </w:rPr>
              <w:t>ния, внедрение образовательных технологий, способствующих разв</w:t>
            </w:r>
            <w:r w:rsidRPr="00F4093F">
              <w:rPr>
                <w:snapToGrid w:val="0"/>
              </w:rPr>
              <w:t>и</w:t>
            </w:r>
            <w:r w:rsidRPr="00F4093F">
              <w:rPr>
                <w:snapToGrid w:val="0"/>
              </w:rPr>
              <w:t xml:space="preserve">тию детской одаренности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2011-2015 гг.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БелРИПКППС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snapToGrid w:val="0"/>
              </w:rPr>
            </w:pPr>
            <w:r w:rsidRPr="00F4093F">
              <w:t>Создание бл</w:t>
            </w:r>
            <w:r w:rsidRPr="00F4093F">
              <w:t>а</w:t>
            </w:r>
            <w:r w:rsidRPr="00F4093F">
              <w:t>гоприятных условий для ра</w:t>
            </w:r>
            <w:r w:rsidRPr="00F4093F">
              <w:t>з</w:t>
            </w:r>
            <w:r w:rsidRPr="00F4093F">
              <w:t>вития талантл</w:t>
            </w:r>
            <w:r w:rsidRPr="00F4093F">
              <w:t>и</w:t>
            </w:r>
            <w:r w:rsidRPr="00F4093F">
              <w:t xml:space="preserve">вых учащихся 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Создание и функционирование зао</w:t>
            </w:r>
            <w:r w:rsidRPr="00F4093F">
              <w:t>ч</w:t>
            </w:r>
            <w:r w:rsidRPr="00F4093F">
              <w:t>ной дистанционной школы для од</w:t>
            </w:r>
            <w:r w:rsidRPr="00F4093F">
              <w:t>а</w:t>
            </w:r>
            <w:r w:rsidRPr="00F4093F">
              <w:t>ренных детей региона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rPr>
                <w:snapToGrid w:val="0"/>
              </w:rPr>
              <w:t>Создание усл</w:t>
            </w:r>
            <w:r w:rsidRPr="00F4093F">
              <w:rPr>
                <w:snapToGrid w:val="0"/>
              </w:rPr>
              <w:t>о</w:t>
            </w:r>
            <w:r w:rsidRPr="00F4093F">
              <w:rPr>
                <w:snapToGrid w:val="0"/>
              </w:rPr>
              <w:t>вий для</w:t>
            </w:r>
            <w:r w:rsidRPr="00F4093F">
              <w:t xml:space="preserve"> выявл</w:t>
            </w:r>
            <w:r w:rsidRPr="00F4093F">
              <w:t>е</w:t>
            </w:r>
            <w:r w:rsidRPr="00F4093F">
              <w:t>ния, развития и профессионал</w:t>
            </w:r>
            <w:r w:rsidRPr="00F4093F">
              <w:t>ь</w:t>
            </w:r>
            <w:r w:rsidRPr="00F4093F">
              <w:t>ного мотивир</w:t>
            </w:r>
            <w:r w:rsidRPr="00F4093F">
              <w:t>о</w:t>
            </w:r>
            <w:r w:rsidRPr="00F4093F">
              <w:t>вания  детской одарё</w:t>
            </w:r>
            <w:r w:rsidRPr="00F4093F">
              <w:t>н</w:t>
            </w:r>
            <w:r w:rsidRPr="00F4093F">
              <w:t>ности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F4093F">
              <w:rPr>
                <w:rFonts w:ascii="Times New Roman" w:hAnsi="Times New Roman" w:cs="Times New Roman"/>
              </w:rPr>
              <w:t>Организация профильных смен для одарённых детей с участием ученых ведущих вузов области и России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Default="0086321E" w:rsidP="00320392">
            <w:pPr>
              <w:jc w:val="center"/>
            </w:pPr>
            <w:r w:rsidRPr="00F4093F">
              <w:t>2015г.</w:t>
            </w:r>
          </w:p>
          <w:p w:rsidR="0086321E" w:rsidRPr="00F4093F" w:rsidRDefault="0086321E" w:rsidP="0032039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  <w:p w:rsidR="0086321E" w:rsidRPr="00F4093F" w:rsidRDefault="0086321E" w:rsidP="00320392">
            <w:pPr>
              <w:jc w:val="center"/>
            </w:pPr>
            <w:r w:rsidRPr="00F4093F">
              <w:t>0,935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0,935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1,035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1,035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ти,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БелРИПКППС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rPr>
                <w:snapToGrid w:val="0"/>
              </w:rPr>
              <w:t>Создание усл</w:t>
            </w:r>
            <w:r w:rsidRPr="00F4093F">
              <w:rPr>
                <w:snapToGrid w:val="0"/>
              </w:rPr>
              <w:t>о</w:t>
            </w:r>
            <w:r w:rsidRPr="00F4093F">
              <w:rPr>
                <w:snapToGrid w:val="0"/>
              </w:rPr>
              <w:t>вий для</w:t>
            </w:r>
            <w:r w:rsidRPr="00F4093F">
              <w:t xml:space="preserve"> разв</w:t>
            </w:r>
            <w:r w:rsidRPr="00F4093F">
              <w:t>и</w:t>
            </w:r>
            <w:r w:rsidRPr="00F4093F">
              <w:t>тия детской одарённости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 xml:space="preserve">Организация учебно-тренировочных </w:t>
            </w:r>
            <w:r w:rsidRPr="00F4093F">
              <w:lastRenderedPageBreak/>
              <w:t>сборов на базе вузов области при подготовке к заключительному эт</w:t>
            </w:r>
            <w:r w:rsidRPr="00F4093F">
              <w:t>а</w:t>
            </w:r>
            <w:r w:rsidRPr="00F4093F">
              <w:t xml:space="preserve">пу всероссийской олимпиады школьников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0,360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0,390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0,420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0,450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0,490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 xml:space="preserve">Департамент </w:t>
            </w:r>
            <w:r w:rsidRPr="00F4093F">
              <w:lastRenderedPageBreak/>
              <w:t>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ти,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БелРИПКППС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rPr>
                <w:snapToGrid w:val="0"/>
              </w:rPr>
              <w:lastRenderedPageBreak/>
              <w:t xml:space="preserve">Актуализация </w:t>
            </w:r>
            <w:r w:rsidRPr="00F4093F">
              <w:rPr>
                <w:snapToGrid w:val="0"/>
              </w:rPr>
              <w:lastRenderedPageBreak/>
              <w:t>знаний по предмету перед участием во Всероссийской оли</w:t>
            </w:r>
            <w:r w:rsidRPr="00F4093F">
              <w:rPr>
                <w:snapToGrid w:val="0"/>
              </w:rPr>
              <w:t>м</w:t>
            </w:r>
            <w:r w:rsidRPr="00F4093F">
              <w:rPr>
                <w:snapToGrid w:val="0"/>
              </w:rPr>
              <w:t>пиаде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lastRenderedPageBreak/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Организация и проведение для од</w:t>
            </w:r>
            <w:r w:rsidRPr="00F4093F">
              <w:t>а</w:t>
            </w:r>
            <w:r w:rsidRPr="00F4093F">
              <w:t>рённых школьников творческих конкурсов по различным направлениям образов</w:t>
            </w:r>
            <w:r w:rsidRPr="00F4093F">
              <w:t>а</w:t>
            </w:r>
            <w:r w:rsidRPr="00F4093F">
              <w:t xml:space="preserve">тельной деятельности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0,050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0,069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0,135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0,199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rPr>
                <w:snapToGrid w:val="0"/>
              </w:rPr>
              <w:t>Создание усл</w:t>
            </w:r>
            <w:r w:rsidRPr="00F4093F">
              <w:rPr>
                <w:snapToGrid w:val="0"/>
              </w:rPr>
              <w:t>о</w:t>
            </w:r>
            <w:r w:rsidRPr="00F4093F">
              <w:rPr>
                <w:snapToGrid w:val="0"/>
              </w:rPr>
              <w:t>вий для</w:t>
            </w:r>
            <w:r w:rsidRPr="00F4093F">
              <w:t xml:space="preserve"> разв</w:t>
            </w:r>
            <w:r w:rsidRPr="00F4093F">
              <w:t>и</w:t>
            </w:r>
            <w:r w:rsidRPr="00F4093F">
              <w:t>тия детской одарённ</w:t>
            </w:r>
            <w:r w:rsidRPr="00F4093F">
              <w:t>о</w:t>
            </w:r>
            <w:r w:rsidRPr="00F4093F">
              <w:t>сти, адресная по</w:t>
            </w:r>
            <w:r w:rsidRPr="00F4093F">
              <w:t>д</w:t>
            </w:r>
            <w:r w:rsidRPr="00F4093F">
              <w:t>держка одарё</w:t>
            </w:r>
            <w:r w:rsidRPr="00F4093F">
              <w:t>н</w:t>
            </w:r>
            <w:r w:rsidRPr="00F4093F">
              <w:t>ных детей</w:t>
            </w:r>
          </w:p>
        </w:tc>
      </w:tr>
      <w:tr w:rsidR="0086321E" w:rsidRPr="00F4093F" w:rsidTr="00320392">
        <w:trPr>
          <w:gridAfter w:val="1"/>
          <w:wAfter w:w="70" w:type="dxa"/>
          <w:trHeight w:val="10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Проведение регионального этапа всероссийской олимпиады школьн</w:t>
            </w:r>
            <w:r w:rsidRPr="00F4093F">
              <w:t>и</w:t>
            </w:r>
            <w:r w:rsidRPr="00F4093F">
              <w:t>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2,595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2,895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3,195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3,495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3,795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Выявление интелле</w:t>
            </w:r>
            <w:r w:rsidRPr="00F4093F">
              <w:t>к</w:t>
            </w:r>
            <w:r w:rsidRPr="00F4093F">
              <w:t>туально одарённых д</w:t>
            </w:r>
            <w:r w:rsidRPr="00F4093F">
              <w:t>е</w:t>
            </w:r>
            <w:r w:rsidRPr="00F4093F">
              <w:t>тей и создание усл</w:t>
            </w:r>
            <w:r w:rsidRPr="00F4093F">
              <w:t>о</w:t>
            </w:r>
            <w:r w:rsidRPr="00F4093F">
              <w:t>вий для их разв</w:t>
            </w:r>
            <w:r w:rsidRPr="00F4093F">
              <w:t>и</w:t>
            </w:r>
            <w:r w:rsidRPr="00F4093F">
              <w:t>тия</w:t>
            </w:r>
          </w:p>
        </w:tc>
      </w:tr>
      <w:tr w:rsidR="0086321E" w:rsidRPr="00F4093F" w:rsidTr="00320392">
        <w:trPr>
          <w:gridAfter w:val="1"/>
          <w:wAfter w:w="70" w:type="dxa"/>
          <w:trHeight w:val="10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lastRenderedPageBreak/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 xml:space="preserve"> Организация и проведение олимп</w:t>
            </w:r>
            <w:r w:rsidRPr="00F4093F">
              <w:t>и</w:t>
            </w:r>
            <w:r w:rsidRPr="00F4093F">
              <w:t>ад, конкурсов, спартакиад  обуча</w:t>
            </w:r>
            <w:r w:rsidRPr="00F4093F">
              <w:t>ю</w:t>
            </w:r>
            <w:r w:rsidRPr="00F4093F">
              <w:t>щихся и студентов учреждений НПО и СПО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1,000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1,000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1,000</w:t>
            </w:r>
          </w:p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t>1,000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Выявление одарённых об</w:t>
            </w:r>
            <w:r w:rsidRPr="00F4093F">
              <w:t>у</w:t>
            </w:r>
            <w:r w:rsidRPr="00F4093F">
              <w:t>чающихся и создание усл</w:t>
            </w:r>
            <w:r w:rsidRPr="00F4093F">
              <w:t>о</w:t>
            </w:r>
            <w:r w:rsidRPr="00F4093F">
              <w:t>вий для их ра</w:t>
            </w:r>
            <w:r w:rsidRPr="00F4093F">
              <w:t>з</w:t>
            </w:r>
            <w:r w:rsidRPr="00F4093F">
              <w:t>вития</w:t>
            </w:r>
          </w:p>
        </w:tc>
      </w:tr>
      <w:tr w:rsidR="0086321E" w:rsidRPr="00F4093F" w:rsidTr="00320392">
        <w:trPr>
          <w:gridAfter w:val="1"/>
          <w:wAfter w:w="70" w:type="dxa"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a"/>
              <w:jc w:val="left"/>
              <w:rPr>
                <w:sz w:val="24"/>
              </w:rPr>
            </w:pPr>
            <w:r w:rsidRPr="00F4093F">
              <w:rPr>
                <w:sz w:val="24"/>
              </w:rPr>
              <w:t xml:space="preserve">Всего по разделу  </w:t>
            </w: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Всего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4093F">
                <w:t>2011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093F">
                <w:t>2012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093F">
                <w:t>2013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93F">
                <w:t>2014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93F">
                <w:t>2015 г</w:t>
              </w:r>
            </w:smartTag>
            <w:r w:rsidRPr="00F4093F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b/>
                <w:sz w:val="24"/>
                <w:szCs w:val="24"/>
              </w:rPr>
              <w:t>27,939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3,005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5,589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5,985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6,479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6,881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trHeight w:val="249"/>
        </w:trPr>
        <w:tc>
          <w:tcPr>
            <w:tcW w:w="15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  <w:lang w:val="en-US"/>
              </w:rPr>
              <w:t>III</w:t>
            </w:r>
            <w:r w:rsidRPr="00F4093F">
              <w:rPr>
                <w:b/>
              </w:rPr>
              <w:t>. Осуществление поддержки и социальной защиты одаренных детей</w:t>
            </w:r>
          </w:p>
        </w:tc>
      </w:tr>
      <w:tr w:rsidR="0086321E" w:rsidRPr="00F4093F" w:rsidTr="00320392">
        <w:trPr>
          <w:gridAfter w:val="1"/>
          <w:wAfter w:w="70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Выплата премии</w:t>
            </w:r>
          </w:p>
          <w:p w:rsidR="0086321E" w:rsidRPr="00F4093F" w:rsidRDefault="0086321E" w:rsidP="00320392">
            <w:r w:rsidRPr="00F4093F">
              <w:t>Губернатора области одарённым детям, победителям и призерам реги</w:t>
            </w:r>
            <w:r w:rsidRPr="00F4093F">
              <w:t>о</w:t>
            </w:r>
            <w:r w:rsidRPr="00F4093F">
              <w:t>нального этапа всероссийской оли</w:t>
            </w:r>
            <w:r w:rsidRPr="00F4093F">
              <w:t>м</w:t>
            </w:r>
            <w:r w:rsidRPr="00F4093F">
              <w:t>пиады школьников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1,9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Адресная по</w:t>
            </w:r>
            <w:r w:rsidRPr="00F4093F">
              <w:t>д</w:t>
            </w:r>
            <w:r w:rsidRPr="00F4093F">
              <w:t>держка одарё</w:t>
            </w:r>
            <w:r w:rsidRPr="00F4093F">
              <w:t>н</w:t>
            </w:r>
            <w:r w:rsidRPr="00F4093F">
              <w:t>ных детей</w:t>
            </w:r>
          </w:p>
        </w:tc>
      </w:tr>
      <w:tr w:rsidR="0086321E" w:rsidRPr="00F4093F" w:rsidTr="00320392">
        <w:trPr>
          <w:gridAfter w:val="1"/>
          <w:wAfter w:w="70" w:type="dxa"/>
          <w:trHeight w:val="1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Выплата премии для одаренных д</w:t>
            </w:r>
            <w:r w:rsidRPr="00F4093F">
              <w:t>е</w:t>
            </w:r>
            <w:r w:rsidRPr="00F4093F">
              <w:t>тей за высокие достижения в науке, иску</w:t>
            </w:r>
            <w:r w:rsidRPr="00F4093F">
              <w:t>с</w:t>
            </w:r>
            <w:r w:rsidRPr="00F4093F">
              <w:t>стве, спорте и общественной деятельн</w:t>
            </w:r>
            <w:r w:rsidRPr="00F4093F">
              <w:t>о</w:t>
            </w:r>
            <w:r w:rsidRPr="00F4093F">
              <w:t>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</w:p>
          <w:p w:rsidR="0086321E" w:rsidRPr="00F4093F" w:rsidRDefault="0086321E" w:rsidP="00320392">
            <w:pPr>
              <w:jc w:val="center"/>
            </w:pPr>
            <w:r w:rsidRPr="00F4093F">
              <w:t>0,785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0,785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0,785</w:t>
            </w:r>
          </w:p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0,785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Адресная по</w:t>
            </w:r>
            <w:r w:rsidRPr="00F4093F">
              <w:t>д</w:t>
            </w:r>
            <w:r w:rsidRPr="00F4093F">
              <w:t>держка одарё</w:t>
            </w:r>
            <w:r w:rsidRPr="00F4093F">
              <w:t>н</w:t>
            </w:r>
            <w:r w:rsidRPr="00F4093F">
              <w:t>ных детей</w:t>
            </w:r>
          </w:p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1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>
              <w:lastRenderedPageBreak/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r w:rsidRPr="00F4093F">
              <w:t>Создание программного продукта «База данных одаренных детей Белгородской области» и его систематическое обно</w:t>
            </w:r>
            <w:r w:rsidRPr="00F4093F">
              <w:t>в</w:t>
            </w:r>
            <w:r w:rsidRPr="00F4093F">
              <w:t>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2011г.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2012г.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2013г.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2014г.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2015г.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0,10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0,05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0,05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0,06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Департамент образов</w:t>
            </w:r>
            <w:r w:rsidRPr="00F4093F">
              <w:t>а</w:t>
            </w:r>
            <w:r w:rsidRPr="00F4093F">
              <w:t>ния, культуры и мол</w:t>
            </w:r>
            <w:r w:rsidRPr="00F4093F">
              <w:t>о</w:t>
            </w:r>
            <w:r w:rsidRPr="00F4093F">
              <w:t>дёжной политики обла</w:t>
            </w:r>
            <w:r w:rsidRPr="00F4093F">
              <w:t>с</w:t>
            </w:r>
            <w:r w:rsidRPr="00F4093F">
              <w:t>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Создание электронн</w:t>
            </w:r>
            <w:r w:rsidRPr="00F4093F">
              <w:t>о</w:t>
            </w:r>
            <w:r w:rsidRPr="00F4093F">
              <w:t>го банка данных талан</w:t>
            </w:r>
            <w:r w:rsidRPr="00F4093F">
              <w:t>т</w:t>
            </w:r>
            <w:r w:rsidRPr="00F4093F">
              <w:t>ливых обучающи</w:t>
            </w:r>
            <w:r w:rsidRPr="00F4093F">
              <w:t>х</w:t>
            </w:r>
            <w:r w:rsidRPr="00F4093F">
              <w:t>ся</w:t>
            </w:r>
          </w:p>
        </w:tc>
      </w:tr>
      <w:tr w:rsidR="0086321E" w:rsidRPr="00F4093F" w:rsidTr="00320392">
        <w:trPr>
          <w:gridAfter w:val="1"/>
          <w:wAfter w:w="70" w:type="dxa"/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  <w:r w:rsidRPr="00F4093F">
              <w:rPr>
                <w:b/>
              </w:rPr>
              <w:t xml:space="preserve">Всего по разделу  </w:t>
            </w:r>
            <w:r w:rsidRPr="00F4093F">
              <w:rPr>
                <w:b/>
                <w:lang w:val="en-US"/>
              </w:rPr>
              <w:t>III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Всего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4093F">
                <w:t>2011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093F">
                <w:t>2012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093F">
                <w:t>2013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93F">
                <w:t>2014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93F">
                <w:t>2015 г</w:t>
              </w:r>
            </w:smartTag>
            <w:r w:rsidRPr="00F4093F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253F9A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9A">
              <w:rPr>
                <w:rFonts w:ascii="Times New Roman" w:hAnsi="Times New Roman"/>
                <w:sz w:val="24"/>
                <w:szCs w:val="24"/>
              </w:rPr>
              <w:t>12,960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5,005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9,959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10,355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10,859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11,261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  <w:r w:rsidRPr="00F4093F">
              <w:rPr>
                <w:b/>
              </w:rPr>
              <w:t>Итого по подпрограмме: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Всего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4093F">
                <w:t>2011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093F">
                <w:t>2012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093F">
                <w:t>2013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93F">
                <w:t>2014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93F">
                <w:t>2015 г</w:t>
              </w:r>
            </w:smartTag>
            <w:r w:rsidRPr="00F4093F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b/>
                <w:sz w:val="24"/>
                <w:szCs w:val="24"/>
              </w:rPr>
              <w:t>47,439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5,005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9,959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10,355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10,859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11,261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  <w:p w:rsidR="0086321E" w:rsidRPr="00F4093F" w:rsidRDefault="0086321E" w:rsidP="00320392">
            <w:pPr>
              <w:jc w:val="center"/>
            </w:pPr>
          </w:p>
        </w:tc>
      </w:tr>
      <w:tr w:rsidR="0086321E" w:rsidRPr="00F4093F" w:rsidTr="00320392">
        <w:trPr>
          <w:gridAfter w:val="1"/>
          <w:wAfter w:w="70" w:type="dxa"/>
          <w:trHeight w:val="6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rPr>
                <w:b/>
              </w:rPr>
            </w:pPr>
            <w:r w:rsidRPr="00F4093F">
              <w:rPr>
                <w:b/>
              </w:rPr>
              <w:t>Итого по Программе:</w:t>
            </w:r>
          </w:p>
          <w:p w:rsidR="0086321E" w:rsidRPr="00F4093F" w:rsidRDefault="0086321E" w:rsidP="00320392">
            <w:pPr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Всего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4093F">
                <w:t>2011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093F">
                <w:t>2012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093F">
                <w:t>2013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093F">
                <w:t>2014 г</w:t>
              </w:r>
            </w:smartTag>
            <w:r w:rsidRPr="00F4093F">
              <w:t>.</w:t>
            </w:r>
          </w:p>
          <w:p w:rsidR="0086321E" w:rsidRPr="00F4093F" w:rsidRDefault="0086321E" w:rsidP="0032039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093F">
                <w:t>2015 г</w:t>
              </w:r>
            </w:smartTag>
            <w:r w:rsidRPr="00F4093F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F">
              <w:rPr>
                <w:rFonts w:ascii="Times New Roman" w:hAnsi="Times New Roman"/>
                <w:b/>
                <w:sz w:val="24"/>
                <w:szCs w:val="24"/>
              </w:rPr>
              <w:t>590,318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107,665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116,705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122,467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118,540</w:t>
            </w:r>
          </w:p>
          <w:p w:rsidR="0086321E" w:rsidRPr="00F4093F" w:rsidRDefault="0086321E" w:rsidP="0032039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93F">
              <w:rPr>
                <w:rFonts w:ascii="Times New Roman" w:hAnsi="Times New Roman"/>
                <w:sz w:val="24"/>
                <w:szCs w:val="24"/>
              </w:rPr>
              <w:t>124,941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  <w:rPr>
                <w:b/>
              </w:rPr>
            </w:pPr>
            <w:r w:rsidRPr="00F4093F">
              <w:rPr>
                <w:b/>
              </w:rPr>
              <w:t>128,448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21,236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23,553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24,053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29,053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30,553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  <w:r w:rsidRPr="00F4093F">
              <w:t>6,44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1,32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3,39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1,29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0,22</w:t>
            </w:r>
          </w:p>
          <w:p w:rsidR="0086321E" w:rsidRPr="00F4093F" w:rsidRDefault="0086321E" w:rsidP="00320392">
            <w:pPr>
              <w:jc w:val="center"/>
            </w:pPr>
            <w:r w:rsidRPr="00F4093F">
              <w:t>0,22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E" w:rsidRPr="00F4093F" w:rsidRDefault="0086321E" w:rsidP="00320392">
            <w:pPr>
              <w:jc w:val="center"/>
            </w:pPr>
          </w:p>
        </w:tc>
      </w:tr>
    </w:tbl>
    <w:p w:rsidR="0086321E" w:rsidRDefault="0086321E" w:rsidP="0086321E">
      <w:pPr>
        <w:sectPr w:rsidR="0086321E" w:rsidSect="006C78FF">
          <w:pgSz w:w="16838" w:h="11906" w:orient="landscape"/>
          <w:pgMar w:top="1304" w:right="539" w:bottom="851" w:left="1134" w:header="709" w:footer="709" w:gutter="0"/>
          <w:pgNumType w:start="29"/>
          <w:cols w:space="708"/>
          <w:docGrid w:linePitch="360"/>
        </w:sectPr>
      </w:pPr>
    </w:p>
    <w:p w:rsidR="0086321E" w:rsidRDefault="0086321E" w:rsidP="0086321E"/>
    <w:p w:rsidR="0086321E" w:rsidRDefault="0086321E"/>
    <w:sectPr w:rsidR="0086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D5" w:rsidRDefault="005D24C3" w:rsidP="00CA5C01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74ED5" w:rsidRDefault="005D24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FF" w:rsidRDefault="005D24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21E">
      <w:rPr>
        <w:noProof/>
      </w:rPr>
      <w:t>5</w:t>
    </w:r>
    <w:r>
      <w:fldChar w:fldCharType="end"/>
    </w:r>
  </w:p>
  <w:p w:rsidR="006C78FF" w:rsidRDefault="005D24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C35"/>
    <w:multiLevelType w:val="hybridMultilevel"/>
    <w:tmpl w:val="858A996C"/>
    <w:lvl w:ilvl="0" w:tplc="469AD4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273AD"/>
    <w:multiLevelType w:val="hybridMultilevel"/>
    <w:tmpl w:val="5A32924A"/>
    <w:lvl w:ilvl="0" w:tplc="F4C273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935B9"/>
    <w:multiLevelType w:val="hybridMultilevel"/>
    <w:tmpl w:val="5E02E6A6"/>
    <w:lvl w:ilvl="0" w:tplc="C3169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811FF"/>
    <w:multiLevelType w:val="hybridMultilevel"/>
    <w:tmpl w:val="784C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D4D88"/>
    <w:multiLevelType w:val="hybridMultilevel"/>
    <w:tmpl w:val="3348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C11EE"/>
    <w:multiLevelType w:val="hybridMultilevel"/>
    <w:tmpl w:val="AF4CABF8"/>
    <w:lvl w:ilvl="0" w:tplc="0E041E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E053D"/>
    <w:multiLevelType w:val="hybridMultilevel"/>
    <w:tmpl w:val="F42E1F5A"/>
    <w:lvl w:ilvl="0" w:tplc="70C495F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C0C67"/>
    <w:multiLevelType w:val="hybridMultilevel"/>
    <w:tmpl w:val="FFC6E2B8"/>
    <w:lvl w:ilvl="0" w:tplc="4192113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6321E"/>
    <w:rsid w:val="005D24C3"/>
    <w:rsid w:val="0086321E"/>
    <w:rsid w:val="00C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21E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86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63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32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86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3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6321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86321E"/>
    <w:rPr>
      <w:sz w:val="28"/>
      <w:lang w:eastAsia="ru-RU"/>
    </w:rPr>
  </w:style>
  <w:style w:type="paragraph" w:styleId="a7">
    <w:name w:val="header"/>
    <w:basedOn w:val="a"/>
    <w:link w:val="a6"/>
    <w:uiPriority w:val="99"/>
    <w:rsid w:val="0086321E"/>
    <w:pPr>
      <w:tabs>
        <w:tab w:val="center" w:pos="4677"/>
        <w:tab w:val="right" w:pos="9355"/>
      </w:tabs>
      <w:spacing w:line="360" w:lineRule="atLeast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86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locked/>
    <w:rsid w:val="0086321E"/>
    <w:rPr>
      <w:rFonts w:ascii="Calibri" w:hAnsi="Calibri"/>
    </w:rPr>
  </w:style>
  <w:style w:type="paragraph" w:styleId="a9">
    <w:name w:val="footer"/>
    <w:basedOn w:val="a"/>
    <w:link w:val="a8"/>
    <w:semiHidden/>
    <w:rsid w:val="0086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86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321E"/>
    <w:pPr>
      <w:jc w:val="center"/>
    </w:pPr>
    <w:rPr>
      <w:rFonts w:eastAsia="Calibri"/>
      <w:b/>
      <w:bCs/>
      <w:sz w:val="28"/>
    </w:rPr>
  </w:style>
  <w:style w:type="character" w:customStyle="1" w:styleId="ab">
    <w:name w:val="Название Знак"/>
    <w:basedOn w:val="a0"/>
    <w:link w:val="aa"/>
    <w:rsid w:val="0086321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86321E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d">
    <w:name w:val="Body Text"/>
    <w:basedOn w:val="a"/>
    <w:link w:val="ac"/>
    <w:rsid w:val="0086321E"/>
    <w:pPr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</w:rPr>
  </w:style>
  <w:style w:type="character" w:customStyle="1" w:styleId="11">
    <w:name w:val="Основной текст Знак1"/>
    <w:basedOn w:val="a0"/>
    <w:link w:val="ad"/>
    <w:uiPriority w:val="99"/>
    <w:semiHidden/>
    <w:rsid w:val="0086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632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6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1"/>
    <w:locked/>
    <w:rsid w:val="0086321E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86321E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f1"/>
    <w:uiPriority w:val="99"/>
    <w:semiHidden/>
    <w:rsid w:val="0086321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86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86321E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kypetbimgr">
    <w:name w:val="skype_tb_imgr"/>
    <w:basedOn w:val="a"/>
    <w:rsid w:val="0086321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rsid w:val="0086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2">
    <w:name w:val="Содержимое таблицы"/>
    <w:basedOn w:val="a"/>
    <w:rsid w:val="0086321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13">
    <w:name w:val="Стиль1 Знак"/>
    <w:basedOn w:val="a0"/>
    <w:link w:val="14"/>
    <w:locked/>
    <w:rsid w:val="0086321E"/>
    <w:rPr>
      <w:sz w:val="28"/>
      <w:szCs w:val="28"/>
      <w:lang w:eastAsia="ru-RU"/>
    </w:rPr>
  </w:style>
  <w:style w:type="paragraph" w:customStyle="1" w:styleId="14">
    <w:name w:val="Стиль1"/>
    <w:basedOn w:val="a"/>
    <w:link w:val="13"/>
    <w:rsid w:val="0086321E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3">
    <w:name w:val="List Paragraph"/>
    <w:basedOn w:val="a"/>
    <w:qFormat/>
    <w:rsid w:val="0086321E"/>
    <w:pPr>
      <w:ind w:left="720"/>
      <w:contextualSpacing/>
    </w:pPr>
  </w:style>
  <w:style w:type="paragraph" w:styleId="af4">
    <w:name w:val="No Spacing"/>
    <w:qFormat/>
    <w:rsid w:val="00863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МОН Знак"/>
    <w:basedOn w:val="a0"/>
    <w:link w:val="af6"/>
    <w:locked/>
    <w:rsid w:val="0086321E"/>
    <w:rPr>
      <w:sz w:val="28"/>
      <w:lang w:eastAsia="ru-RU"/>
    </w:rPr>
  </w:style>
  <w:style w:type="paragraph" w:customStyle="1" w:styleId="af6">
    <w:name w:val="МОН"/>
    <w:basedOn w:val="a"/>
    <w:link w:val="af5"/>
    <w:rsid w:val="0086321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Style22">
    <w:name w:val="Style22"/>
    <w:basedOn w:val="a"/>
    <w:rsid w:val="0086321E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rsid w:val="0086321E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49">
    <w:name w:val="Font Style49"/>
    <w:basedOn w:val="a0"/>
    <w:rsid w:val="0086321E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86321E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basedOn w:val="a0"/>
    <w:rsid w:val="0086321E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Emphasis"/>
    <w:basedOn w:val="a0"/>
    <w:qFormat/>
    <w:rsid w:val="0086321E"/>
    <w:rPr>
      <w:i/>
      <w:iCs/>
    </w:rPr>
  </w:style>
  <w:style w:type="character" w:styleId="af8">
    <w:name w:val="page number"/>
    <w:basedOn w:val="a0"/>
    <w:rsid w:val="0086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105</Pages>
  <Words>16360</Words>
  <Characters>93252</Characters>
  <Application>Microsoft Office Word</Application>
  <DocSecurity>0</DocSecurity>
  <Lines>777</Lines>
  <Paragraphs>218</Paragraphs>
  <ScaleCrop>false</ScaleCrop>
  <Company>Microsoft</Company>
  <LinksUpToDate>false</LinksUpToDate>
  <CharactersWithSpaces>109394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2011-05-23T07:44:00Z</dcterms:created>
  <dcterms:modified xsi:type="dcterms:W3CDTF">2011-05-23T07:47:00Z</dcterms:modified>
</cp:coreProperties>
</file>